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700F" w:rsidRDefault="006C700F" w:rsidP="005058A2">
      <w:pPr>
        <w:pStyle w:val="berschrift2"/>
      </w:pPr>
      <w:r>
        <w:t>Presseinformation</w:t>
      </w:r>
    </w:p>
    <w:p w:rsidR="0063700C" w:rsidRPr="0063700C" w:rsidRDefault="00535CA4" w:rsidP="00424765">
      <w:pPr>
        <w:pStyle w:val="berschrift2"/>
      </w:pPr>
      <w:smartTag w:uri="urn:schemas-microsoft-com:office:smarttags" w:element="date">
        <w:smartTagPr>
          <w:attr w:name="Year" w:val="2009"/>
          <w:attr w:name="Day" w:val="23"/>
          <w:attr w:name="Month" w:val="1"/>
          <w:attr w:name="ls" w:val="trans"/>
        </w:smartTagPr>
        <w:r>
          <w:t>23</w:t>
        </w:r>
        <w:r w:rsidR="0063700C" w:rsidRPr="0063700C">
          <w:t xml:space="preserve">. </w:t>
        </w:r>
        <w:r w:rsidR="00424765">
          <w:t>Januar 2009</w:t>
        </w:r>
      </w:smartTag>
    </w:p>
    <w:p w:rsidR="006C700F" w:rsidRPr="006D6D54" w:rsidRDefault="00C204B9" w:rsidP="005058A2">
      <w:pPr>
        <w:pStyle w:val="berschrift1"/>
      </w:pPr>
      <w:r>
        <w:t xml:space="preserve">MPG&amp;E und </w:t>
      </w:r>
      <w:r w:rsidR="003E60B6">
        <w:t>A</w:t>
      </w:r>
      <w:r w:rsidR="00B50057">
        <w:t>vizor</w:t>
      </w:r>
      <w:r w:rsidR="00BF3113">
        <w:t xml:space="preserve"> </w:t>
      </w:r>
      <w:r>
        <w:t xml:space="preserve">starten mit Poschmann+Neff </w:t>
      </w:r>
      <w:r w:rsidR="004727B1">
        <w:t>Pflege-Allianz</w:t>
      </w:r>
    </w:p>
    <w:p w:rsidR="006C700F" w:rsidRPr="006D6D54" w:rsidRDefault="00221767" w:rsidP="002F2DD6">
      <w:pPr>
        <w:pStyle w:val="berschrift2"/>
        <w:spacing w:after="240"/>
        <w:ind w:right="-284"/>
      </w:pPr>
      <w:r>
        <w:t>Mit dem Vertrieb</w:t>
      </w:r>
      <w:r w:rsidR="00FC6A7F">
        <w:t xml:space="preserve"> </w:t>
      </w:r>
      <w:r>
        <w:t>der</w:t>
      </w:r>
      <w:r w:rsidR="00FC6A7F">
        <w:t xml:space="preserve"> </w:t>
      </w:r>
      <w:r w:rsidR="0090263D">
        <w:t>ren</w:t>
      </w:r>
      <w:r w:rsidR="002232A3" w:rsidRPr="00F73E34">
        <w:t>o</w:t>
      </w:r>
      <w:r w:rsidR="0090263D">
        <w:t>m</w:t>
      </w:r>
      <w:r w:rsidR="002232A3" w:rsidRPr="00F73E34">
        <w:t>miert</w:t>
      </w:r>
      <w:r w:rsidR="00945006" w:rsidRPr="00F73E34">
        <w:t>en</w:t>
      </w:r>
      <w:r w:rsidR="00945006">
        <w:rPr>
          <w:color w:val="FF6600"/>
        </w:rPr>
        <w:t xml:space="preserve"> </w:t>
      </w:r>
      <w:r w:rsidR="00D04ED5">
        <w:t>Avizor</w:t>
      </w:r>
      <w:r w:rsidR="00424765">
        <w:t>-</w:t>
      </w:r>
      <w:r w:rsidR="00FC6A7F">
        <w:t>Kontaktlinsenpflege</w:t>
      </w:r>
      <w:r>
        <w:t xml:space="preserve"> </w:t>
      </w:r>
      <w:r w:rsidR="00D57CDF">
        <w:t xml:space="preserve">und </w:t>
      </w:r>
      <w:r>
        <w:t>einer</w:t>
      </w:r>
      <w:r w:rsidR="00D57CDF">
        <w:t xml:space="preserve"> </w:t>
      </w:r>
      <w:r>
        <w:t xml:space="preserve">Allianz mit dem </w:t>
      </w:r>
      <w:r w:rsidR="00C204B9">
        <w:t>Augenoptik</w:t>
      </w:r>
      <w:r w:rsidR="00D04ED5">
        <w:t>-G</w:t>
      </w:r>
      <w:r w:rsidR="00C204B9">
        <w:t>roßhandel</w:t>
      </w:r>
      <w:r w:rsidR="00FC6A7F">
        <w:t xml:space="preserve"> </w:t>
      </w:r>
      <w:r>
        <w:t>wird</w:t>
      </w:r>
      <w:r w:rsidR="00FC6A7F">
        <w:t xml:space="preserve"> MPG&amp;E </w:t>
      </w:r>
      <w:r>
        <w:t>zur</w:t>
      </w:r>
      <w:r w:rsidR="00FC6A7F">
        <w:t xml:space="preserve"> bequemste</w:t>
      </w:r>
      <w:r>
        <w:t>n</w:t>
      </w:r>
      <w:r w:rsidR="00B50057">
        <w:t xml:space="preserve"> A</w:t>
      </w:r>
      <w:r w:rsidR="00FC6A7F">
        <w:t>dresse</w:t>
      </w:r>
      <w:r w:rsidR="00B50057">
        <w:t xml:space="preserve"> für Pflegemittel</w:t>
      </w:r>
      <w:r w:rsidR="00D04ED5">
        <w:t xml:space="preserve"> in Deutschland</w:t>
      </w:r>
    </w:p>
    <w:p w:rsidR="00901314" w:rsidRDefault="006D6D54" w:rsidP="005058A2">
      <w:r>
        <w:t>(</w:t>
      </w:r>
      <w:r w:rsidR="001F7B7D">
        <w:t>Bordesholm</w:t>
      </w:r>
      <w:r>
        <w:t>)</w:t>
      </w:r>
      <w:r w:rsidR="006C700F">
        <w:t xml:space="preserve"> –</w:t>
      </w:r>
      <w:r w:rsidR="00BF71B3">
        <w:t xml:space="preserve"> </w:t>
      </w:r>
      <w:r w:rsidR="00D04ED5">
        <w:t>Seit Anfang Januar</w:t>
      </w:r>
      <w:r w:rsidR="00D056AC">
        <w:t xml:space="preserve"> 2009 bietet MPG&amp;E die </w:t>
      </w:r>
      <w:r w:rsidR="00D04ED5">
        <w:t>Marken</w:t>
      </w:r>
      <w:r w:rsidR="00B10782">
        <w:softHyphen/>
      </w:r>
      <w:r w:rsidR="00D04ED5">
        <w:t>p</w:t>
      </w:r>
      <w:r w:rsidR="00901314">
        <w:t>flegemittel</w:t>
      </w:r>
      <w:r w:rsidR="00D056AC">
        <w:t xml:space="preserve"> des spanischen Herstellers Avizor exklusiv auf dem deutschen Markt an. </w:t>
      </w:r>
      <w:r w:rsidR="002810C1">
        <w:t>Augenoptiker</w:t>
      </w:r>
      <w:r w:rsidR="00CD5D1A">
        <w:t xml:space="preserve"> und Augenärzte </w:t>
      </w:r>
      <w:r w:rsidR="00221767">
        <w:t xml:space="preserve">können </w:t>
      </w:r>
      <w:r w:rsidR="002810C1">
        <w:t xml:space="preserve">sowohl das umfangreiche </w:t>
      </w:r>
      <w:r w:rsidR="00F73E34">
        <w:t>Avizor</w:t>
      </w:r>
      <w:r w:rsidR="00150321">
        <w:t>-</w:t>
      </w:r>
      <w:r w:rsidR="00F73E34">
        <w:t xml:space="preserve"> als auch das</w:t>
      </w:r>
      <w:r w:rsidR="00FC6A7F">
        <w:t xml:space="preserve"> vielfältige</w:t>
      </w:r>
      <w:r w:rsidR="00C204B9">
        <w:t xml:space="preserve"> und</w:t>
      </w:r>
      <w:r w:rsidR="00F73E34">
        <w:t xml:space="preserve"> </w:t>
      </w:r>
      <w:r w:rsidR="005367B6" w:rsidRPr="00F73E34">
        <w:t>innovative</w:t>
      </w:r>
      <w:r w:rsidR="00F73E34">
        <w:t xml:space="preserve"> </w:t>
      </w:r>
      <w:r w:rsidR="00CD5D1A">
        <w:t>MPG&amp;E-</w:t>
      </w:r>
      <w:r w:rsidR="00901314">
        <w:t>P</w:t>
      </w:r>
      <w:r w:rsidR="00C204B9">
        <w:t>flege</w:t>
      </w:r>
      <w:r w:rsidR="002810C1">
        <w:t xml:space="preserve">programm </w:t>
      </w:r>
      <w:r w:rsidR="005367B6">
        <w:t xml:space="preserve">für weiche und formstabile Kontaktlinsen </w:t>
      </w:r>
      <w:r w:rsidR="00150321">
        <w:t>bei MPG&amp;E</w:t>
      </w:r>
      <w:r w:rsidR="005367B6">
        <w:t xml:space="preserve"> bestellen. </w:t>
      </w:r>
    </w:p>
    <w:p w:rsidR="00901314" w:rsidRPr="00C204B9" w:rsidRDefault="00901314" w:rsidP="005058A2"/>
    <w:p w:rsidR="00C204B9" w:rsidRPr="00C204B9" w:rsidRDefault="00150321" w:rsidP="005058A2">
      <w:r>
        <w:t xml:space="preserve">Die </w:t>
      </w:r>
      <w:r w:rsidR="00753878">
        <w:t xml:space="preserve">Zusammenarbeit </w:t>
      </w:r>
      <w:r>
        <w:t>der beiden Unternehmen ist Teil einer stra</w:t>
      </w:r>
      <w:r w:rsidR="00424765">
        <w:softHyphen/>
      </w:r>
      <w:r>
        <w:t>tegischen Allianz</w:t>
      </w:r>
      <w:r w:rsidR="003470A5">
        <w:t>,</w:t>
      </w:r>
      <w:r>
        <w:t xml:space="preserve"> zu der </w:t>
      </w:r>
      <w:r w:rsidR="003470A5">
        <w:t xml:space="preserve">– ebenfalls </w:t>
      </w:r>
      <w:r w:rsidR="00D04ED5">
        <w:t>seit</w:t>
      </w:r>
      <w:r w:rsidR="003470A5">
        <w:t xml:space="preserve"> </w:t>
      </w:r>
      <w:r w:rsidR="00D04ED5">
        <w:t xml:space="preserve">Anfang </w:t>
      </w:r>
      <w:r w:rsidR="003470A5">
        <w:t xml:space="preserve">Januar– </w:t>
      </w:r>
      <w:r>
        <w:t>auch der</w:t>
      </w:r>
      <w:r w:rsidR="00FC6A7F">
        <w:t xml:space="preserve"> Augenoptik-</w:t>
      </w:r>
      <w:r w:rsidR="00C204B9" w:rsidRPr="00C204B9">
        <w:t>Großh</w:t>
      </w:r>
      <w:r w:rsidR="00753878">
        <w:t>andel</w:t>
      </w:r>
      <w:r w:rsidR="00C204B9" w:rsidRPr="00C204B9">
        <w:t xml:space="preserve"> </w:t>
      </w:r>
      <w:r w:rsidR="00FC6A7F">
        <w:t>Poschmann</w:t>
      </w:r>
      <w:r w:rsidR="00C204B9" w:rsidRPr="00C204B9">
        <w:t>+Neff</w:t>
      </w:r>
      <w:r w:rsidR="00753878">
        <w:t xml:space="preserve"> </w:t>
      </w:r>
      <w:r w:rsidR="00C204B9" w:rsidRPr="00C204B9">
        <w:t>aus Karlsruhe</w:t>
      </w:r>
      <w:r w:rsidR="00753878">
        <w:t xml:space="preserve"> </w:t>
      </w:r>
      <w:r>
        <w:t>gehört</w:t>
      </w:r>
      <w:r w:rsidR="003470A5">
        <w:t>.</w:t>
      </w:r>
      <w:r>
        <w:t xml:space="preserve"> </w:t>
      </w:r>
      <w:r w:rsidR="00D04ED5">
        <w:t xml:space="preserve">Bei </w:t>
      </w:r>
      <w:r w:rsidRPr="00C204B9">
        <w:t xml:space="preserve">MPG&amp;E </w:t>
      </w:r>
      <w:r>
        <w:t xml:space="preserve">können </w:t>
      </w:r>
      <w:r w:rsidR="003470A5">
        <w:t>Kontaktlinsenspezialisten so</w:t>
      </w:r>
      <w:r>
        <w:t xml:space="preserve"> </w:t>
      </w:r>
      <w:r w:rsidR="003470A5">
        <w:t>auch Poschmann+Neff-</w:t>
      </w:r>
      <w:r>
        <w:t>Angebote</w:t>
      </w:r>
      <w:r w:rsidR="00C204B9" w:rsidRPr="00C204B9">
        <w:t xml:space="preserve"> </w:t>
      </w:r>
      <w:r w:rsidR="00753878">
        <w:t xml:space="preserve">ordern und </w:t>
      </w:r>
      <w:r>
        <w:t xml:space="preserve">damit </w:t>
      </w:r>
      <w:r w:rsidR="00753878">
        <w:t xml:space="preserve">auf eines der </w:t>
      </w:r>
      <w:r w:rsidR="00C204B9" w:rsidRPr="00C204B9">
        <w:t>größten Sortimente</w:t>
      </w:r>
      <w:r>
        <w:t xml:space="preserve"> </w:t>
      </w:r>
      <w:r w:rsidR="00C204B9" w:rsidRPr="00C204B9">
        <w:t>im Kontaktlinsen- und Pflege</w:t>
      </w:r>
      <w:r w:rsidR="00753878">
        <w:t>mittelbereich zugreifen</w:t>
      </w:r>
      <w:r w:rsidR="00C204B9" w:rsidRPr="00C204B9">
        <w:t>.</w:t>
      </w:r>
    </w:p>
    <w:p w:rsidR="003470A5" w:rsidRDefault="003470A5" w:rsidP="005058A2"/>
    <w:p w:rsidR="00BC7F56" w:rsidRDefault="00BC7F56" w:rsidP="005058A2">
      <w:r>
        <w:t>„</w:t>
      </w:r>
      <w:r w:rsidR="005367B6">
        <w:t>Alle</w:t>
      </w:r>
      <w:r w:rsidR="00E96F20">
        <w:t xml:space="preserve"> Avizor-Kunden werden</w:t>
      </w:r>
      <w:r w:rsidR="005B26C8">
        <w:t xml:space="preserve"> durch die neue Konstellation </w:t>
      </w:r>
      <w:r w:rsidR="00251FC2">
        <w:t xml:space="preserve">weiterhin </w:t>
      </w:r>
      <w:r w:rsidR="00E96F20">
        <w:t>den</w:t>
      </w:r>
      <w:r>
        <w:t xml:space="preserve"> Bestellkomfort </w:t>
      </w:r>
      <w:r w:rsidR="00E96F20">
        <w:t xml:space="preserve">genießen, </w:t>
      </w:r>
      <w:r w:rsidR="005B26C8">
        <w:t>den sie gewohnt sind</w:t>
      </w:r>
      <w:r w:rsidR="005B26C8" w:rsidRPr="005B26C8">
        <w:t xml:space="preserve"> </w:t>
      </w:r>
      <w:r w:rsidR="00424765">
        <w:t>–</w:t>
      </w:r>
      <w:r w:rsidR="00221767">
        <w:t xml:space="preserve"> o</w:t>
      </w:r>
      <w:r w:rsidR="005B26C8">
        <w:t>nline g</w:t>
      </w:r>
      <w:r w:rsidR="00D04ED5">
        <w:t>enauso wie per Telefon</w:t>
      </w:r>
      <w:r w:rsidR="005367B6">
        <w:t xml:space="preserve">“, sagt Volker Grahl, MPG&amp;E-Geschäftsführer. „Hinzu kommen </w:t>
      </w:r>
      <w:r w:rsidR="003470A5">
        <w:t xml:space="preserve">jedoch </w:t>
      </w:r>
      <w:r w:rsidR="005B26C8">
        <w:t>das</w:t>
      </w:r>
      <w:r w:rsidR="005367B6">
        <w:t xml:space="preserve"> MPG&amp;E-Produk</w:t>
      </w:r>
      <w:r w:rsidR="005B26C8">
        <w:t xml:space="preserve">tprogramm </w:t>
      </w:r>
      <w:r w:rsidR="005367B6">
        <w:t xml:space="preserve">und </w:t>
      </w:r>
      <w:r w:rsidR="00251FC2">
        <w:t>un</w:t>
      </w:r>
      <w:r w:rsidR="00080ABE">
        <w:t>ser exzellenter</w:t>
      </w:r>
      <w:r w:rsidR="00080ABE" w:rsidRPr="00753878">
        <w:t xml:space="preserve"> </w:t>
      </w:r>
      <w:r w:rsidR="005B26C8" w:rsidRPr="00753878">
        <w:t>Vor-Ort-</w:t>
      </w:r>
      <w:r w:rsidR="00901314" w:rsidRPr="00753878">
        <w:t>Service</w:t>
      </w:r>
      <w:r w:rsidR="005B26C8">
        <w:t xml:space="preserve">“. </w:t>
      </w:r>
    </w:p>
    <w:p w:rsidR="0074473E" w:rsidRDefault="0074473E" w:rsidP="005058A2"/>
    <w:p w:rsidR="005B26C8" w:rsidRDefault="00945006" w:rsidP="005058A2">
      <w:r>
        <w:t>Peter Bulte</w:t>
      </w:r>
      <w:r w:rsidR="00080ABE">
        <w:t>,</w:t>
      </w:r>
      <w:r w:rsidR="00080ABE" w:rsidRPr="00251FC2">
        <w:t xml:space="preserve"> </w:t>
      </w:r>
      <w:r w:rsidR="003470A5">
        <w:t>Direktor Marketing/</w:t>
      </w:r>
      <w:r w:rsidR="00221767">
        <w:t>Vertrieb</w:t>
      </w:r>
      <w:r w:rsidR="00080ABE">
        <w:t xml:space="preserve"> des </w:t>
      </w:r>
      <w:r w:rsidR="00424765">
        <w:t xml:space="preserve">spanischen </w:t>
      </w:r>
      <w:r w:rsidR="00080ABE">
        <w:t>Pflegemittel</w:t>
      </w:r>
      <w:r w:rsidR="00424765">
        <w:softHyphen/>
      </w:r>
      <w:r w:rsidR="00080ABE">
        <w:t>herstellers</w:t>
      </w:r>
      <w:r>
        <w:t>,</w:t>
      </w:r>
      <w:r w:rsidR="00080ABE">
        <w:t xml:space="preserve"> sieht sich in Zukunft auf de</w:t>
      </w:r>
      <w:r w:rsidR="00424765">
        <w:t>m deutschen Markt gut vertreten.</w:t>
      </w:r>
      <w:r w:rsidR="00080ABE">
        <w:t xml:space="preserve"> „</w:t>
      </w:r>
      <w:r w:rsidR="005B26C8">
        <w:t xml:space="preserve">MPG&amp;E </w:t>
      </w:r>
      <w:r w:rsidR="00080ABE">
        <w:t xml:space="preserve">ist </w:t>
      </w:r>
      <w:r w:rsidR="005B26C8">
        <w:t>ein Unternehmen, das Markttren</w:t>
      </w:r>
      <w:r w:rsidR="00080ABE">
        <w:t>ds schnell er</w:t>
      </w:r>
      <w:r w:rsidR="00B10782">
        <w:softHyphen/>
      </w:r>
      <w:r w:rsidR="00080ABE">
        <w:t>kennt und umsetzt. D</w:t>
      </w:r>
      <w:r w:rsidR="005B26C8">
        <w:t>ank</w:t>
      </w:r>
      <w:r w:rsidR="00CE0D15">
        <w:t xml:space="preserve"> der engen Kundenbetreuung </w:t>
      </w:r>
      <w:r w:rsidR="005B26C8">
        <w:t xml:space="preserve">und des guten Vertriebssystems </w:t>
      </w:r>
      <w:r w:rsidR="00080ABE">
        <w:t>s</w:t>
      </w:r>
      <w:r w:rsidR="00CE0D15">
        <w:t>ehe</w:t>
      </w:r>
      <w:r>
        <w:t xml:space="preserve"> ich unsere</w:t>
      </w:r>
      <w:r w:rsidR="00080ABE">
        <w:t xml:space="preserve"> Qualitätsprodukte </w:t>
      </w:r>
      <w:r w:rsidR="00CE0D15">
        <w:t xml:space="preserve">bei MPG&amp;E in </w:t>
      </w:r>
      <w:r>
        <w:t>den richtigen Händen“, so Bulte</w:t>
      </w:r>
      <w:r w:rsidR="00CE0D15">
        <w:t>.</w:t>
      </w:r>
    </w:p>
    <w:p w:rsidR="005B26C8" w:rsidRDefault="005B26C8" w:rsidP="005058A2"/>
    <w:p w:rsidR="005D52E9" w:rsidRPr="00424765" w:rsidRDefault="00251FC2" w:rsidP="005058A2">
      <w:pPr>
        <w:rPr>
          <w:b/>
        </w:rPr>
      </w:pPr>
      <w:r w:rsidRPr="00424765">
        <w:rPr>
          <w:b/>
        </w:rPr>
        <w:t>AVIZOR</w:t>
      </w:r>
    </w:p>
    <w:p w:rsidR="00D056AC" w:rsidRDefault="002923ED" w:rsidP="005058A2">
      <w:r>
        <w:t>Das spanisch</w:t>
      </w:r>
      <w:r w:rsidR="00251FC2">
        <w:t xml:space="preserve">e Traditionsunternehmen Avizor ist </w:t>
      </w:r>
      <w:r>
        <w:t xml:space="preserve">seit 25 Jahren </w:t>
      </w:r>
      <w:r w:rsidR="00251FC2">
        <w:t>inter</w:t>
      </w:r>
      <w:r w:rsidR="00424765">
        <w:softHyphen/>
      </w:r>
      <w:r w:rsidR="00251FC2">
        <w:t xml:space="preserve">national </w:t>
      </w:r>
      <w:r>
        <w:t xml:space="preserve">erfolgreich am Markt </w:t>
      </w:r>
      <w:r w:rsidR="00CE0D15">
        <w:t xml:space="preserve">für Kontaktlinsenpflege </w:t>
      </w:r>
      <w:r>
        <w:t>etabliert</w:t>
      </w:r>
      <w:r w:rsidR="00251FC2">
        <w:t>. M</w:t>
      </w:r>
      <w:r>
        <w:t>ittler</w:t>
      </w:r>
      <w:r w:rsidR="00B10782">
        <w:softHyphen/>
      </w:r>
      <w:r>
        <w:t xml:space="preserve">weile </w:t>
      </w:r>
      <w:r w:rsidR="00251FC2">
        <w:t>ist der spanische Produzent in</w:t>
      </w:r>
      <w:r>
        <w:t xml:space="preserve"> über 60 Ländern </w:t>
      </w:r>
      <w:r w:rsidR="003470A5">
        <w:t>präsent</w:t>
      </w:r>
      <w:r w:rsidR="00080ABE">
        <w:t xml:space="preserve">. </w:t>
      </w:r>
      <w:r w:rsidR="005D52E9">
        <w:t xml:space="preserve">Dank </w:t>
      </w:r>
      <w:r w:rsidR="00D04ED5">
        <w:t>intensiver Forschung und Entwicklung</w:t>
      </w:r>
      <w:r w:rsidR="00C01F05">
        <w:t xml:space="preserve"> </w:t>
      </w:r>
      <w:r w:rsidR="00CE0D15">
        <w:t>wird die Avizor-Produktpalette ständig modernisiert und durch Innovationen ergänzt. Die bekann</w:t>
      </w:r>
      <w:r w:rsidR="00B10782">
        <w:softHyphen/>
      </w:r>
      <w:r w:rsidR="00CE0D15">
        <w:t>teste Produktmarke des Avizor-</w:t>
      </w:r>
      <w:r w:rsidR="003F1B25">
        <w:t>Qualitäts</w:t>
      </w:r>
      <w:r w:rsidR="00CE0D15">
        <w:t xml:space="preserve">programms ist </w:t>
      </w:r>
      <w:r w:rsidR="003470A5">
        <w:t>das</w:t>
      </w:r>
      <w:r w:rsidR="00CE0D15">
        <w:t xml:space="preserve"> </w:t>
      </w:r>
      <w:r w:rsidR="003470A5">
        <w:t>innovative Peroxidpflegesystem</w:t>
      </w:r>
      <w:r w:rsidR="00CE0D15">
        <w:t xml:space="preserve"> „Ever</w:t>
      </w:r>
      <w:r w:rsidR="00D04ED5">
        <w:t xml:space="preserve"> </w:t>
      </w:r>
      <w:r w:rsidR="00B10782">
        <w:t>clean“.</w:t>
      </w:r>
    </w:p>
    <w:p w:rsidR="00BF3113" w:rsidRDefault="00BF3113" w:rsidP="005058A2"/>
    <w:p w:rsidR="00D04ED5" w:rsidRDefault="0074473E" w:rsidP="005058A2">
      <w:pPr>
        <w:rPr>
          <w:b/>
        </w:rPr>
      </w:pPr>
      <w:r>
        <w:rPr>
          <w:b/>
        </w:rPr>
        <w:br w:type="page"/>
      </w:r>
    </w:p>
    <w:p w:rsidR="003470A5" w:rsidRPr="00424765" w:rsidRDefault="003470A5" w:rsidP="005058A2">
      <w:pPr>
        <w:rPr>
          <w:b/>
        </w:rPr>
      </w:pPr>
      <w:r w:rsidRPr="00424765">
        <w:rPr>
          <w:b/>
        </w:rPr>
        <w:t>Poschmann+Neff Optikgroßhandel und -Logistik</w:t>
      </w:r>
    </w:p>
    <w:p w:rsidR="000D5EEB" w:rsidRDefault="003470A5" w:rsidP="005058A2">
      <w:r>
        <w:t>Poschmann+Neff zä</w:t>
      </w:r>
      <w:r w:rsidR="000D5EEB">
        <w:t xml:space="preserve">hlt zu </w:t>
      </w:r>
      <w:r>
        <w:t>den Kontaktlinsen-Pionieren in Deutsch</w:t>
      </w:r>
      <w:r w:rsidR="00424765">
        <w:softHyphen/>
      </w:r>
      <w:r>
        <w:t xml:space="preserve">land. </w:t>
      </w:r>
      <w:r w:rsidR="000D5EEB">
        <w:t>Gegründet wurde das Unternehmen 1964 von Günter Posch</w:t>
      </w:r>
      <w:r w:rsidR="00424765">
        <w:softHyphen/>
      </w:r>
      <w:r w:rsidR="000D5EEB">
        <w:t xml:space="preserve">mann und Brigitte Neff. </w:t>
      </w:r>
      <w:r w:rsidR="00D57CDF">
        <w:t>Heute</w:t>
      </w:r>
      <w:r w:rsidR="000D5EEB">
        <w:t xml:space="preserve"> gehört der </w:t>
      </w:r>
      <w:r w:rsidR="00D57CDF">
        <w:t>„Handel für Contactlinsen</w:t>
      </w:r>
      <w:r w:rsidR="00D97BEB">
        <w:softHyphen/>
      </w:r>
      <w:r w:rsidR="00D57CDF">
        <w:t xml:space="preserve">zubehör“ </w:t>
      </w:r>
      <w:r w:rsidR="000D5EEB">
        <w:t>zu den wich</w:t>
      </w:r>
      <w:r w:rsidR="00D57CDF">
        <w:t xml:space="preserve">tigsten deutschen </w:t>
      </w:r>
      <w:r w:rsidR="003E60B6">
        <w:t>Augenoptik-Großhändlern und ist noch immer ein</w:t>
      </w:r>
      <w:r w:rsidR="00D57CDF">
        <w:t xml:space="preserve"> Familienunternehmen. Die Übergabe der Geschäftsführung </w:t>
      </w:r>
      <w:r w:rsidR="00D04ED5">
        <w:t>an</w:t>
      </w:r>
      <w:r w:rsidR="00D57CDF">
        <w:t xml:space="preserve"> die nächste Generation wurde 2003 erf</w:t>
      </w:r>
      <w:r w:rsidR="00F94F2A">
        <w:t>olgreich vollzogen.</w:t>
      </w:r>
    </w:p>
    <w:p w:rsidR="006F10A7" w:rsidRPr="00942B52" w:rsidRDefault="006F10A7" w:rsidP="005058A2"/>
    <w:p w:rsidR="00D04ED5" w:rsidRDefault="00D04ED5" w:rsidP="005058A2">
      <w:pPr>
        <w:rPr>
          <w:b/>
          <w:sz w:val="24"/>
          <w:szCs w:val="24"/>
        </w:rPr>
      </w:pPr>
    </w:p>
    <w:p w:rsidR="006F10A7" w:rsidRPr="00B50057" w:rsidRDefault="006F10A7" w:rsidP="005058A2">
      <w:pPr>
        <w:rPr>
          <w:b/>
          <w:sz w:val="24"/>
          <w:szCs w:val="24"/>
        </w:rPr>
      </w:pPr>
      <w:r w:rsidRPr="00B50057">
        <w:rPr>
          <w:b/>
          <w:sz w:val="24"/>
          <w:szCs w:val="24"/>
        </w:rPr>
        <w:t>Pressekontakt</w:t>
      </w:r>
    </w:p>
    <w:p w:rsidR="00B50057" w:rsidRDefault="00B50057" w:rsidP="00B50057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5"/>
        <w:gridCol w:w="3120"/>
      </w:tblGrid>
      <w:tr w:rsidR="00B50057" w:rsidRPr="00C837F1" w:rsidTr="002A0F02">
        <w:tblPrEx>
          <w:tblCellMar>
            <w:top w:w="0" w:type="dxa"/>
            <w:bottom w:w="0" w:type="dxa"/>
          </w:tblCellMar>
        </w:tblPrEx>
        <w:trPr>
          <w:trHeight w:val="726"/>
        </w:trPr>
        <w:tc>
          <w:tcPr>
            <w:tcW w:w="3187" w:type="dxa"/>
          </w:tcPr>
          <w:p w:rsidR="00B50057" w:rsidRDefault="00B50057" w:rsidP="002A0F02">
            <w:r>
              <w:t xml:space="preserve">PR-Team MPG&amp;E </w:t>
            </w:r>
          </w:p>
          <w:p w:rsidR="00B50057" w:rsidRDefault="00B50057" w:rsidP="002A0F02">
            <w:r>
              <w:t>c/o ACIES Kommunikation</w:t>
            </w:r>
          </w:p>
          <w:p w:rsidR="00B50057" w:rsidRDefault="00B50057" w:rsidP="002A0F02">
            <w:pPr>
              <w:rPr>
                <w:lang w:val="en-GB"/>
              </w:rPr>
            </w:pPr>
            <w:r>
              <w:rPr>
                <w:lang w:val="en-GB"/>
              </w:rPr>
              <w:t>Axel Ludwig</w:t>
            </w:r>
          </w:p>
        </w:tc>
        <w:tc>
          <w:tcPr>
            <w:tcW w:w="3188" w:type="dxa"/>
          </w:tcPr>
          <w:p w:rsidR="00B50057" w:rsidRDefault="00B50057" w:rsidP="002A0F02">
            <w:pPr>
              <w:rPr>
                <w:lang w:val="en-GB"/>
              </w:rPr>
            </w:pPr>
            <w:r>
              <w:rPr>
                <w:lang w:val="en-GB"/>
              </w:rPr>
              <w:t>Tel.: +49 (0)30 23 63 67</w:t>
            </w:r>
            <w:r w:rsidR="00B10782">
              <w:rPr>
                <w:lang w:val="en-GB"/>
              </w:rPr>
              <w:t xml:space="preserve"> - </w:t>
            </w:r>
            <w:r>
              <w:rPr>
                <w:lang w:val="en-GB"/>
              </w:rPr>
              <w:t>23</w:t>
            </w:r>
          </w:p>
          <w:p w:rsidR="00B50057" w:rsidRDefault="00B50057" w:rsidP="002A0F02">
            <w:pPr>
              <w:rPr>
                <w:lang w:val="en-GB"/>
              </w:rPr>
            </w:pPr>
            <w:r>
              <w:rPr>
                <w:lang w:val="en-GB"/>
              </w:rPr>
              <w:t xml:space="preserve">Fax: +49 (0)30 23 63 67 </w:t>
            </w:r>
            <w:r w:rsidR="00B10782">
              <w:rPr>
                <w:lang w:val="en-GB"/>
              </w:rPr>
              <w:t xml:space="preserve">- </w:t>
            </w:r>
            <w:r>
              <w:rPr>
                <w:lang w:val="en-GB"/>
              </w:rPr>
              <w:t>30</w:t>
            </w:r>
          </w:p>
          <w:p w:rsidR="00B50057" w:rsidRDefault="00B50057" w:rsidP="002A0F02">
            <w:pPr>
              <w:rPr>
                <w:lang w:val="en-GB"/>
              </w:rPr>
            </w:pPr>
            <w:r>
              <w:rPr>
                <w:lang w:val="en-GB"/>
              </w:rPr>
              <w:t>Mobil: +49</w:t>
            </w:r>
            <w:r w:rsidR="003A3FF3">
              <w:rPr>
                <w:lang w:val="en-GB"/>
              </w:rPr>
              <w:t xml:space="preserve"> </w:t>
            </w:r>
            <w:r>
              <w:rPr>
                <w:lang w:val="en-GB"/>
              </w:rPr>
              <w:t>(0)172 72 09 617</w:t>
            </w:r>
          </w:p>
          <w:p w:rsidR="00B50057" w:rsidRPr="00C837F1" w:rsidRDefault="00B50057" w:rsidP="002A0F02">
            <w:pPr>
              <w:rPr>
                <w:lang w:val="it-IT"/>
              </w:rPr>
            </w:pPr>
            <w:r w:rsidRPr="00C837F1">
              <w:rPr>
                <w:lang w:val="it-IT"/>
              </w:rPr>
              <w:t xml:space="preserve">E-Mail: </w:t>
            </w:r>
            <w:hyperlink r:id="rId7" w:history="1">
              <w:r w:rsidRPr="00C837F1">
                <w:rPr>
                  <w:lang w:val="it-IT"/>
                </w:rPr>
                <w:t>mpge@acies.de</w:t>
              </w:r>
            </w:hyperlink>
            <w:r w:rsidRPr="00C837F1">
              <w:rPr>
                <w:lang w:val="it-IT"/>
              </w:rPr>
              <w:t xml:space="preserve"> </w:t>
            </w:r>
          </w:p>
        </w:tc>
      </w:tr>
    </w:tbl>
    <w:p w:rsidR="00811E44" w:rsidRDefault="00811E44" w:rsidP="005058A2"/>
    <w:p w:rsidR="00E932A0" w:rsidRDefault="00E932A0" w:rsidP="005058A2"/>
    <w:p w:rsidR="00E932A0" w:rsidRDefault="00E932A0" w:rsidP="005058A2"/>
    <w:p w:rsidR="00E932A0" w:rsidRDefault="00E932A0" w:rsidP="005058A2"/>
    <w:p w:rsidR="00E932A0" w:rsidRDefault="00E932A0" w:rsidP="005058A2"/>
    <w:p w:rsidR="00E932A0" w:rsidRDefault="00E932A0" w:rsidP="005058A2"/>
    <w:p w:rsidR="00E932A0" w:rsidRDefault="00E932A0" w:rsidP="005058A2"/>
    <w:p w:rsidR="00E932A0" w:rsidRDefault="00E932A0" w:rsidP="005058A2"/>
    <w:sectPr w:rsidR="00E932A0">
      <w:pgSz w:w="11906" w:h="16838"/>
      <w:pgMar w:top="1418" w:right="4253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02D78" w:rsidRDefault="00402D78" w:rsidP="005058A2">
      <w:r>
        <w:separator/>
      </w:r>
    </w:p>
  </w:endnote>
  <w:endnote w:type="continuationSeparator" w:id="0">
    <w:p w:rsidR="00402D78" w:rsidRDefault="00402D78" w:rsidP="0050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57Cn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02D78" w:rsidRDefault="00402D78" w:rsidP="005058A2">
      <w:r>
        <w:separator/>
      </w:r>
    </w:p>
  </w:footnote>
  <w:footnote w:type="continuationSeparator" w:id="0">
    <w:p w:rsidR="00402D78" w:rsidRDefault="00402D78" w:rsidP="005058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DBB682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FD1CC7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DCC82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7CCD8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480EF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5A0D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8EC6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406F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EE0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4CA53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E468D"/>
    <w:multiLevelType w:val="hybridMultilevel"/>
    <w:tmpl w:val="85988B0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6662056"/>
    <w:multiLevelType w:val="hybridMultilevel"/>
    <w:tmpl w:val="7ED67CD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8DC155D"/>
    <w:multiLevelType w:val="hybridMultilevel"/>
    <w:tmpl w:val="982C7FD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562FA7"/>
    <w:multiLevelType w:val="hybridMultilevel"/>
    <w:tmpl w:val="BF0241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EEF0A13"/>
    <w:multiLevelType w:val="hybridMultilevel"/>
    <w:tmpl w:val="682A844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5CB386D"/>
    <w:multiLevelType w:val="hybridMultilevel"/>
    <w:tmpl w:val="FB42C8F6"/>
    <w:lvl w:ilvl="0" w:tplc="826CE58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0A7FE0"/>
    <w:multiLevelType w:val="hybridMultilevel"/>
    <w:tmpl w:val="ECF65CE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0E193A"/>
    <w:multiLevelType w:val="hybridMultilevel"/>
    <w:tmpl w:val="109810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2746B42"/>
    <w:multiLevelType w:val="hybridMultilevel"/>
    <w:tmpl w:val="0DBE8B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BD6CE1"/>
    <w:multiLevelType w:val="hybridMultilevel"/>
    <w:tmpl w:val="770C8A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96259E1"/>
    <w:multiLevelType w:val="hybridMultilevel"/>
    <w:tmpl w:val="8D7C3A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B658A8"/>
    <w:multiLevelType w:val="hybridMultilevel"/>
    <w:tmpl w:val="FAD09A1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55540E"/>
    <w:multiLevelType w:val="hybridMultilevel"/>
    <w:tmpl w:val="E02A48D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1E734D"/>
    <w:multiLevelType w:val="hybridMultilevel"/>
    <w:tmpl w:val="610C7C5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F84EBF"/>
    <w:multiLevelType w:val="hybridMultilevel"/>
    <w:tmpl w:val="683E93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E7E259A"/>
    <w:multiLevelType w:val="hybridMultilevel"/>
    <w:tmpl w:val="A00C8F1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3E1D54"/>
    <w:multiLevelType w:val="hybridMultilevel"/>
    <w:tmpl w:val="9C249422"/>
    <w:lvl w:ilvl="0" w:tplc="826CE58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196562"/>
    <w:multiLevelType w:val="hybridMultilevel"/>
    <w:tmpl w:val="7AA0B7A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CA74C61"/>
    <w:multiLevelType w:val="hybridMultilevel"/>
    <w:tmpl w:val="C8760DD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4AC7045"/>
    <w:multiLevelType w:val="hybridMultilevel"/>
    <w:tmpl w:val="A53C8DA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261601"/>
    <w:multiLevelType w:val="hybridMultilevel"/>
    <w:tmpl w:val="B48003D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723420"/>
    <w:multiLevelType w:val="hybridMultilevel"/>
    <w:tmpl w:val="C620712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6"/>
  </w:num>
  <w:num w:numId="3">
    <w:abstractNumId w:val="29"/>
  </w:num>
  <w:num w:numId="4">
    <w:abstractNumId w:val="24"/>
  </w:num>
  <w:num w:numId="5">
    <w:abstractNumId w:val="25"/>
  </w:num>
  <w:num w:numId="6">
    <w:abstractNumId w:val="18"/>
  </w:num>
  <w:num w:numId="7">
    <w:abstractNumId w:val="22"/>
  </w:num>
  <w:num w:numId="8">
    <w:abstractNumId w:val="19"/>
  </w:num>
  <w:num w:numId="9">
    <w:abstractNumId w:val="28"/>
  </w:num>
  <w:num w:numId="10">
    <w:abstractNumId w:val="13"/>
  </w:num>
  <w:num w:numId="11">
    <w:abstractNumId w:val="17"/>
  </w:num>
  <w:num w:numId="12">
    <w:abstractNumId w:val="21"/>
  </w:num>
  <w:num w:numId="13">
    <w:abstractNumId w:val="31"/>
  </w:num>
  <w:num w:numId="14">
    <w:abstractNumId w:val="20"/>
  </w:num>
  <w:num w:numId="15">
    <w:abstractNumId w:val="14"/>
  </w:num>
  <w:num w:numId="16">
    <w:abstractNumId w:val="11"/>
  </w:num>
  <w:num w:numId="17">
    <w:abstractNumId w:val="27"/>
  </w:num>
  <w:num w:numId="18">
    <w:abstractNumId w:val="10"/>
  </w:num>
  <w:num w:numId="19">
    <w:abstractNumId w:val="12"/>
  </w:num>
  <w:num w:numId="20">
    <w:abstractNumId w:val="3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26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B3"/>
    <w:rsid w:val="00046C4F"/>
    <w:rsid w:val="00050956"/>
    <w:rsid w:val="00056142"/>
    <w:rsid w:val="00080ABE"/>
    <w:rsid w:val="00091BCC"/>
    <w:rsid w:val="000974CF"/>
    <w:rsid w:val="000A6C4C"/>
    <w:rsid w:val="000D5EEB"/>
    <w:rsid w:val="0010487E"/>
    <w:rsid w:val="00120D83"/>
    <w:rsid w:val="00150321"/>
    <w:rsid w:val="00171234"/>
    <w:rsid w:val="00182C22"/>
    <w:rsid w:val="001D7E32"/>
    <w:rsid w:val="001F7B7D"/>
    <w:rsid w:val="00221767"/>
    <w:rsid w:val="002232A3"/>
    <w:rsid w:val="00232288"/>
    <w:rsid w:val="0024601A"/>
    <w:rsid w:val="00251FC2"/>
    <w:rsid w:val="002810C1"/>
    <w:rsid w:val="002923ED"/>
    <w:rsid w:val="002A0F02"/>
    <w:rsid w:val="002F2DD6"/>
    <w:rsid w:val="003470A5"/>
    <w:rsid w:val="00353BEC"/>
    <w:rsid w:val="003710FB"/>
    <w:rsid w:val="0038070A"/>
    <w:rsid w:val="003A3FF3"/>
    <w:rsid w:val="003E2FAF"/>
    <w:rsid w:val="003E60B6"/>
    <w:rsid w:val="003F0C1E"/>
    <w:rsid w:val="003F1B25"/>
    <w:rsid w:val="003F48B0"/>
    <w:rsid w:val="00402D78"/>
    <w:rsid w:val="00403601"/>
    <w:rsid w:val="00424765"/>
    <w:rsid w:val="0045073A"/>
    <w:rsid w:val="004655A7"/>
    <w:rsid w:val="004727B1"/>
    <w:rsid w:val="00504ECE"/>
    <w:rsid w:val="005058A2"/>
    <w:rsid w:val="0052609B"/>
    <w:rsid w:val="00535CA4"/>
    <w:rsid w:val="005367B6"/>
    <w:rsid w:val="0057086C"/>
    <w:rsid w:val="005B26C8"/>
    <w:rsid w:val="005C03F8"/>
    <w:rsid w:val="005D52E9"/>
    <w:rsid w:val="0063700C"/>
    <w:rsid w:val="00671C2A"/>
    <w:rsid w:val="006C700F"/>
    <w:rsid w:val="006D6D54"/>
    <w:rsid w:val="006F10A7"/>
    <w:rsid w:val="0074245F"/>
    <w:rsid w:val="0074473E"/>
    <w:rsid w:val="00753878"/>
    <w:rsid w:val="00777870"/>
    <w:rsid w:val="00790CD7"/>
    <w:rsid w:val="007A2115"/>
    <w:rsid w:val="007D30A1"/>
    <w:rsid w:val="00811E44"/>
    <w:rsid w:val="00817BD2"/>
    <w:rsid w:val="00853835"/>
    <w:rsid w:val="00901314"/>
    <w:rsid w:val="0090263D"/>
    <w:rsid w:val="00920FE9"/>
    <w:rsid w:val="00942B52"/>
    <w:rsid w:val="00945006"/>
    <w:rsid w:val="00947382"/>
    <w:rsid w:val="009859F9"/>
    <w:rsid w:val="00996AC2"/>
    <w:rsid w:val="009C0C3C"/>
    <w:rsid w:val="00AC73CF"/>
    <w:rsid w:val="00AE27EE"/>
    <w:rsid w:val="00B0438B"/>
    <w:rsid w:val="00B10782"/>
    <w:rsid w:val="00B427C8"/>
    <w:rsid w:val="00B50057"/>
    <w:rsid w:val="00B502B0"/>
    <w:rsid w:val="00BA22D2"/>
    <w:rsid w:val="00BC7F56"/>
    <w:rsid w:val="00BE2123"/>
    <w:rsid w:val="00BF3113"/>
    <w:rsid w:val="00BF71B3"/>
    <w:rsid w:val="00C01F05"/>
    <w:rsid w:val="00C204B9"/>
    <w:rsid w:val="00C837F1"/>
    <w:rsid w:val="00C9562C"/>
    <w:rsid w:val="00CD5D1A"/>
    <w:rsid w:val="00CE0D15"/>
    <w:rsid w:val="00D04ED5"/>
    <w:rsid w:val="00D056AC"/>
    <w:rsid w:val="00D24A22"/>
    <w:rsid w:val="00D3349D"/>
    <w:rsid w:val="00D57CDF"/>
    <w:rsid w:val="00D97BEB"/>
    <w:rsid w:val="00E33E0A"/>
    <w:rsid w:val="00E41037"/>
    <w:rsid w:val="00E51750"/>
    <w:rsid w:val="00E5633E"/>
    <w:rsid w:val="00E662E4"/>
    <w:rsid w:val="00E67283"/>
    <w:rsid w:val="00E932A0"/>
    <w:rsid w:val="00E96F20"/>
    <w:rsid w:val="00E97746"/>
    <w:rsid w:val="00EE19EA"/>
    <w:rsid w:val="00F022AB"/>
    <w:rsid w:val="00F31180"/>
    <w:rsid w:val="00F73E34"/>
    <w:rsid w:val="00F94F2A"/>
    <w:rsid w:val="00FC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ED7B73C-E203-4645-82AD-BA85D0D0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5058A2"/>
    <w:pPr>
      <w:spacing w:after="0" w:line="240" w:lineRule="auto"/>
      <w:ind w:right="-286"/>
      <w:jc w:val="both"/>
    </w:pPr>
    <w:rPr>
      <w:rFonts w:ascii="Arial" w:hAnsi="Arial" w:cs="Arial"/>
      <w:sz w:val="21"/>
      <w:szCs w:val="20"/>
    </w:rPr>
  </w:style>
  <w:style w:type="paragraph" w:styleId="berschrift1">
    <w:name w:val="heading 1"/>
    <w:basedOn w:val="Standard"/>
    <w:next w:val="berschrift2"/>
    <w:link w:val="berschrift1Zchn"/>
    <w:autoRedefine/>
    <w:uiPriority w:val="99"/>
    <w:qFormat/>
    <w:rsid w:val="006D6D54"/>
    <w:pPr>
      <w:keepNext/>
      <w:spacing w:after="400"/>
      <w:ind w:right="-2"/>
      <w:jc w:val="left"/>
      <w:outlineLvl w:val="0"/>
    </w:pPr>
    <w:rPr>
      <w:b/>
      <w:kern w:val="28"/>
      <w:sz w:val="40"/>
      <w:szCs w:val="40"/>
    </w:rPr>
  </w:style>
  <w:style w:type="paragraph" w:styleId="berschrift2">
    <w:name w:val="heading 2"/>
    <w:basedOn w:val="Standard"/>
    <w:next w:val="Standard"/>
    <w:link w:val="berschrift2Zchn"/>
    <w:autoRedefine/>
    <w:uiPriority w:val="99"/>
    <w:qFormat/>
    <w:rsid w:val="006D6D54"/>
    <w:pPr>
      <w:keepNext/>
      <w:spacing w:after="440"/>
      <w:jc w:val="left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autoRedefine/>
    <w:uiPriority w:val="99"/>
    <w:qFormat/>
    <w:pPr>
      <w:keepNext/>
      <w:spacing w:before="240" w:after="500"/>
      <w:outlineLvl w:val="2"/>
    </w:pPr>
    <w:rPr>
      <w:b/>
      <w:bCs/>
      <w:color w:val="FF0000"/>
      <w:sz w:val="40"/>
    </w:rPr>
  </w:style>
  <w:style w:type="paragraph" w:styleId="berschrift4">
    <w:name w:val="heading 4"/>
    <w:basedOn w:val="Standard"/>
    <w:next w:val="Standard"/>
    <w:link w:val="berschrift4Zchn"/>
    <w:uiPriority w:val="99"/>
    <w:qFormat/>
    <w:pPr>
      <w:keepNext/>
      <w:outlineLvl w:val="3"/>
    </w:pPr>
    <w:rPr>
      <w:b/>
    </w:rPr>
  </w:style>
  <w:style w:type="paragraph" w:styleId="berschrift5">
    <w:name w:val="heading 5"/>
    <w:basedOn w:val="Standard"/>
    <w:next w:val="Standard"/>
    <w:link w:val="berschrift5Zchn"/>
    <w:uiPriority w:val="99"/>
    <w:qFormat/>
    <w:pPr>
      <w:keepNext/>
      <w:jc w:val="left"/>
      <w:outlineLvl w:val="4"/>
    </w:pPr>
    <w:rPr>
      <w:b/>
    </w:rPr>
  </w:style>
  <w:style w:type="paragraph" w:styleId="berschrift6">
    <w:name w:val="heading 6"/>
    <w:basedOn w:val="Standard"/>
    <w:next w:val="Standard"/>
    <w:link w:val="berschrift6Zchn"/>
    <w:uiPriority w:val="99"/>
    <w:qFormat/>
    <w:pPr>
      <w:keepNext/>
      <w:outlineLvl w:val="5"/>
    </w:pPr>
    <w:rPr>
      <w:b/>
    </w:rPr>
  </w:style>
  <w:style w:type="paragraph" w:styleId="berschrift7">
    <w:name w:val="heading 7"/>
    <w:basedOn w:val="Standard"/>
    <w:next w:val="Standard"/>
    <w:link w:val="berschrift7Zchn"/>
    <w:uiPriority w:val="99"/>
    <w:qFormat/>
    <w:pPr>
      <w:keepNext/>
      <w:outlineLvl w:val="6"/>
    </w:pPr>
    <w:rPr>
      <w:rFonts w:ascii="Frutiger 57Cn" w:hAnsi="Frutiger 57Cn"/>
      <w:b/>
      <w:color w:val="FF0000"/>
      <w:sz w:val="24"/>
    </w:rPr>
  </w:style>
  <w:style w:type="paragraph" w:styleId="berschrift8">
    <w:name w:val="heading 8"/>
    <w:basedOn w:val="Standard"/>
    <w:next w:val="Standard"/>
    <w:link w:val="berschrift8Zchn"/>
    <w:uiPriority w:val="99"/>
    <w:qFormat/>
    <w:pPr>
      <w:keepNext/>
      <w:outlineLvl w:val="7"/>
    </w:pPr>
    <w:rPr>
      <w:rFonts w:ascii="Frutiger 57Cn" w:hAnsi="Frutiger 57Cn"/>
      <w:b/>
      <w:sz w:val="24"/>
    </w:rPr>
  </w:style>
  <w:style w:type="character" w:default="1" w:styleId="Absatz-Standardschriftart">
    <w:name w:val="Default Paragraph Font"/>
    <w:uiPriority w:val="99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Pr>
      <w:rFonts w:ascii="Arial" w:hAnsi="Arial" w:cs="Arial"/>
      <w:sz w:val="21"/>
      <w:szCs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Pr>
      <w:rFonts w:ascii="Arial" w:hAnsi="Arial" w:cs="Arial"/>
      <w:sz w:val="21"/>
      <w:szCs w:val="20"/>
    </w:rPr>
  </w:style>
  <w:style w:type="character" w:styleId="Hyperlink">
    <w:name w:val="Hyperlink"/>
    <w:basedOn w:val="Absatz-Standardschriftart"/>
    <w:uiPriority w:val="99"/>
    <w:rPr>
      <w:rFonts w:cs="Times New Roman"/>
      <w:color w:val="0000FF"/>
      <w:u w:val="single"/>
    </w:rPr>
  </w:style>
  <w:style w:type="paragraph" w:styleId="Textkrper-Zeileneinzug">
    <w:name w:val="Body Text Indent"/>
    <w:basedOn w:val="Standard"/>
    <w:link w:val="Textkrper-ZeileneinzugZchn"/>
    <w:uiPriority w:val="99"/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Pr>
      <w:rFonts w:ascii="Arial" w:hAnsi="Arial" w:cs="Arial"/>
      <w:sz w:val="21"/>
      <w:szCs w:val="20"/>
    </w:rPr>
  </w:style>
  <w:style w:type="paragraph" w:styleId="Textkrper2">
    <w:name w:val="Body Text 2"/>
    <w:basedOn w:val="Standard"/>
    <w:link w:val="Textkrper2Zchn"/>
    <w:uiPriority w:val="99"/>
    <w:pPr>
      <w:jc w:val="left"/>
    </w:pPr>
    <w:rPr>
      <w:b/>
      <w:bCs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Pr>
      <w:rFonts w:ascii="Arial" w:hAnsi="Arial" w:cs="Arial"/>
      <w:sz w:val="21"/>
      <w:szCs w:val="20"/>
    </w:rPr>
  </w:style>
  <w:style w:type="paragraph" w:styleId="Textkrper-Einzug2">
    <w:name w:val="Body Text Indent 2"/>
    <w:basedOn w:val="Standard"/>
    <w:link w:val="Textkrper-Einzug2Zchn"/>
    <w:uiPriority w:val="99"/>
    <w:rPr>
      <w:b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semiHidden/>
    <w:rPr>
      <w:rFonts w:ascii="Arial" w:hAnsi="Arial" w:cs="Arial"/>
      <w:sz w:val="21"/>
      <w:szCs w:val="20"/>
    </w:rPr>
  </w:style>
  <w:style w:type="paragraph" w:styleId="Textkrper">
    <w:name w:val="Body Text"/>
    <w:basedOn w:val="Standard"/>
    <w:link w:val="TextkrperZchn"/>
    <w:uiPriority w:val="99"/>
    <w:rPr>
      <w:b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Pr>
      <w:rFonts w:ascii="Arial" w:hAnsi="Arial" w:cs="Arial"/>
      <w:sz w:val="21"/>
      <w:szCs w:val="20"/>
    </w:rPr>
  </w:style>
  <w:style w:type="paragraph" w:styleId="Textkrper3">
    <w:name w:val="Body Text 3"/>
    <w:basedOn w:val="Standard"/>
    <w:link w:val="Textkrper3Zchn"/>
    <w:uiPriority w:val="99"/>
    <w:rPr>
      <w:color w:val="FF0000"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rPr>
      <w:rFonts w:ascii="Arial" w:hAnsi="Arial" w:cs="Arial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Pr>
      <w:rFonts w:ascii="Segoe UI" w:hAnsi="Segoe UI" w:cs="Segoe UI"/>
      <w:sz w:val="16"/>
      <w:szCs w:val="16"/>
    </w:rPr>
  </w:style>
  <w:style w:type="character" w:styleId="BesuchterLink">
    <w:name w:val="FollowedHyperlink"/>
    <w:basedOn w:val="Absatz-Standardschriftart"/>
    <w:uiPriority w:val="99"/>
    <w:rPr>
      <w:rFonts w:cs="Times New Roman"/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rsid w:val="00BF71B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paragraph" w:customStyle="1" w:styleId="articletext">
    <w:name w:val="articletext"/>
    <w:basedOn w:val="Standard"/>
    <w:uiPriority w:val="99"/>
    <w:rsid w:val="000D5EEB"/>
    <w:pPr>
      <w:spacing w:after="115" w:line="207" w:lineRule="atLeast"/>
      <w:jc w:val="left"/>
    </w:pPr>
    <w:rPr>
      <w:color w:val="414141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pge@acies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\A-JOBS\MPG&amp;E\Formatvorlage%20Pressemitteilung%20MPGE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Formatvorlage Pressemitteilung MPGE.dot</Template>
  <TotalTime>0</TotalTime>
  <Pages>2</Pages>
  <Words>373</Words>
  <Characters>2355</Characters>
  <Application>Microsoft Office Word</Application>
  <DocSecurity>0</DocSecurity>
  <Lines>19</Lines>
  <Paragraphs>5</Paragraphs>
  <ScaleCrop>false</ScaleCrop>
  <Company> 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Ludwig</dc:creator>
  <cp:keywords/>
  <dc:description/>
  <cp:lastModifiedBy>Christian von Jakusch-Gostomski, ACIES</cp:lastModifiedBy>
  <cp:revision>2</cp:revision>
  <cp:lastPrinted>2009-01-21T11:58:00Z</cp:lastPrinted>
  <dcterms:created xsi:type="dcterms:W3CDTF">2020-06-25T13:38:00Z</dcterms:created>
  <dcterms:modified xsi:type="dcterms:W3CDTF">2020-06-25T13:38:00Z</dcterms:modified>
</cp:coreProperties>
</file>