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821" w:rsidRPr="00D66C49" w:rsidRDefault="005F2B75" w:rsidP="00D66C49">
      <w:pPr>
        <w:pStyle w:val="berschrift2"/>
        <w:rPr>
          <w:sz w:val="21"/>
          <w:szCs w:val="21"/>
        </w:rPr>
      </w:pPr>
      <w:r w:rsidRPr="00D66C49">
        <w:rPr>
          <w:sz w:val="21"/>
          <w:szCs w:val="21"/>
        </w:rPr>
        <w:t>Presse</w:t>
      </w:r>
      <w:r w:rsidR="008E2F29" w:rsidRPr="00D66C49">
        <w:rPr>
          <w:sz w:val="21"/>
          <w:szCs w:val="21"/>
        </w:rPr>
        <w:t>information</w:t>
      </w:r>
      <w:r w:rsidR="001A33BE" w:rsidRPr="00D66C49">
        <w:rPr>
          <w:sz w:val="21"/>
          <w:szCs w:val="21"/>
        </w:rPr>
        <w:t xml:space="preserve"> / </w:t>
      </w:r>
      <w:r w:rsidR="000B4914">
        <w:rPr>
          <w:sz w:val="21"/>
          <w:szCs w:val="21"/>
        </w:rPr>
        <w:t>Oktober</w:t>
      </w:r>
      <w:r w:rsidRPr="00D66C49">
        <w:rPr>
          <w:sz w:val="21"/>
          <w:szCs w:val="21"/>
        </w:rPr>
        <w:t xml:space="preserve"> 201</w:t>
      </w:r>
      <w:r w:rsidR="00BE4C1C" w:rsidRPr="00D66C49">
        <w:rPr>
          <w:sz w:val="21"/>
          <w:szCs w:val="21"/>
        </w:rPr>
        <w:t>6</w:t>
      </w:r>
    </w:p>
    <w:p w:rsidR="00807F6B" w:rsidRPr="00D66C49" w:rsidRDefault="00807F6B" w:rsidP="00D66C49">
      <w:pPr>
        <w:pStyle w:val="berschrift1"/>
      </w:pPr>
      <w:r w:rsidRPr="00D66C49">
        <w:t>J</w:t>
      </w:r>
      <w:r w:rsidRPr="00D66C49">
        <w:rPr>
          <w:rFonts w:eastAsia="MS Gothic"/>
        </w:rPr>
        <w:t>é</w:t>
      </w:r>
      <w:r w:rsidRPr="00D66C49">
        <w:t>r</w:t>
      </w:r>
      <w:r w:rsidRPr="00D66C49">
        <w:rPr>
          <w:rFonts w:eastAsia="MS Gothic"/>
        </w:rPr>
        <w:t>ô</w:t>
      </w:r>
      <w:r w:rsidRPr="00D66C49">
        <w:t xml:space="preserve">me </w:t>
      </w:r>
      <w:proofErr w:type="spellStart"/>
      <w:r w:rsidRPr="00D66C49">
        <w:t>Kuzio</w:t>
      </w:r>
      <w:proofErr w:type="spellEnd"/>
      <w:r w:rsidRPr="00D66C49">
        <w:t xml:space="preserve"> verl</w:t>
      </w:r>
      <w:r w:rsidRPr="00D66C49">
        <w:rPr>
          <w:rFonts w:eastAsia="MS Gothic"/>
        </w:rPr>
        <w:t>ä</w:t>
      </w:r>
      <w:r w:rsidRPr="00D66C49">
        <w:t>sst MPG&amp;E</w:t>
      </w:r>
      <w:r w:rsidR="00E6122F" w:rsidRPr="00D66C49">
        <w:t xml:space="preserve"> </w:t>
      </w:r>
    </w:p>
    <w:p w:rsidR="005C1568" w:rsidRPr="00DC06B3" w:rsidRDefault="005C1568" w:rsidP="00D66C49">
      <w:pPr>
        <w:rPr>
          <w:sz w:val="20"/>
        </w:rPr>
      </w:pPr>
      <w:proofErr w:type="spellStart"/>
      <w:r w:rsidRPr="00DC06B3">
        <w:rPr>
          <w:color w:val="000000"/>
          <w:sz w:val="28"/>
          <w:szCs w:val="28"/>
        </w:rPr>
        <w:t>Kuzios</w:t>
      </w:r>
      <w:proofErr w:type="spellEnd"/>
      <w:r w:rsidRPr="00DC06B3">
        <w:rPr>
          <w:color w:val="000000"/>
          <w:sz w:val="28"/>
          <w:szCs w:val="28"/>
        </w:rPr>
        <w:t xml:space="preserve"> Ausstieg erfolgt aus persönlichen Gründen / </w:t>
      </w:r>
      <w:r w:rsidR="00456BED">
        <w:rPr>
          <w:color w:val="000000"/>
          <w:sz w:val="28"/>
          <w:szCs w:val="28"/>
        </w:rPr>
        <w:t xml:space="preserve">Neubesetzungen in </w:t>
      </w:r>
      <w:r w:rsidRPr="00DC06B3">
        <w:rPr>
          <w:color w:val="000000"/>
          <w:sz w:val="28"/>
          <w:szCs w:val="28"/>
        </w:rPr>
        <w:t>Geschä</w:t>
      </w:r>
      <w:r w:rsidR="00DE257C">
        <w:rPr>
          <w:color w:val="000000"/>
          <w:sz w:val="28"/>
          <w:szCs w:val="28"/>
        </w:rPr>
        <w:t>f</w:t>
      </w:r>
      <w:r w:rsidRPr="00DC06B3">
        <w:rPr>
          <w:color w:val="000000"/>
          <w:sz w:val="28"/>
          <w:szCs w:val="28"/>
        </w:rPr>
        <w:t xml:space="preserve">tsführungs-Team und Produktmanagement </w:t>
      </w:r>
      <w:proofErr w:type="gramStart"/>
      <w:r w:rsidR="00456BED">
        <w:rPr>
          <w:color w:val="000000"/>
          <w:sz w:val="28"/>
          <w:szCs w:val="28"/>
        </w:rPr>
        <w:t>sorgen</w:t>
      </w:r>
      <w:proofErr w:type="gramEnd"/>
      <w:r w:rsidR="00456BED">
        <w:rPr>
          <w:color w:val="000000"/>
          <w:sz w:val="28"/>
          <w:szCs w:val="28"/>
        </w:rPr>
        <w:t xml:space="preserve"> für Kontinuität</w:t>
      </w:r>
    </w:p>
    <w:p w:rsidR="005C1568" w:rsidRDefault="005C1568" w:rsidP="00DC06B3">
      <w:pPr>
        <w:jc w:val="both"/>
        <w:rPr>
          <w:sz w:val="20"/>
        </w:rPr>
      </w:pPr>
    </w:p>
    <w:p w:rsidR="0059175C" w:rsidRPr="00D66C49" w:rsidRDefault="00FE240B" w:rsidP="00DC06B3">
      <w:pPr>
        <w:jc w:val="both"/>
        <w:rPr>
          <w:rFonts w:eastAsiaTheme="minorEastAsia"/>
          <w:sz w:val="20"/>
        </w:rPr>
      </w:pPr>
      <w:r w:rsidRPr="00D66C49">
        <w:rPr>
          <w:sz w:val="20"/>
        </w:rPr>
        <w:t>Bordesholm</w:t>
      </w:r>
      <w:r w:rsidR="00986709" w:rsidRPr="00D66C49">
        <w:rPr>
          <w:sz w:val="20"/>
        </w:rPr>
        <w:t xml:space="preserve"> </w:t>
      </w:r>
      <w:r w:rsidRPr="00D66C49">
        <w:rPr>
          <w:sz w:val="20"/>
        </w:rPr>
        <w:t xml:space="preserve">– </w:t>
      </w:r>
      <w:r w:rsidR="00986709" w:rsidRPr="00D66C49">
        <w:rPr>
          <w:rFonts w:eastAsiaTheme="minorEastAsia"/>
          <w:sz w:val="20"/>
        </w:rPr>
        <w:t xml:space="preserve">Zum 30. September </w:t>
      </w:r>
      <w:r w:rsidR="000B4914">
        <w:rPr>
          <w:rFonts w:eastAsiaTheme="minorEastAsia"/>
          <w:sz w:val="20"/>
        </w:rPr>
        <w:t>hat</w:t>
      </w:r>
      <w:r w:rsidR="00986709" w:rsidRPr="00D66C49">
        <w:rPr>
          <w:rFonts w:eastAsiaTheme="minorEastAsia"/>
          <w:sz w:val="20"/>
        </w:rPr>
        <w:t xml:space="preserve"> MPG&amp;E-Geschäftsführer</w:t>
      </w:r>
      <w:r w:rsidR="0059175C" w:rsidRPr="00D66C49">
        <w:rPr>
          <w:rFonts w:eastAsiaTheme="minorEastAsia"/>
          <w:sz w:val="20"/>
        </w:rPr>
        <w:t xml:space="preserve"> </w:t>
      </w:r>
      <w:r w:rsidR="00986709" w:rsidRPr="00D66C49">
        <w:rPr>
          <w:rFonts w:eastAsiaTheme="minorEastAsia"/>
          <w:sz w:val="20"/>
        </w:rPr>
        <w:t xml:space="preserve">Jérôme </w:t>
      </w:r>
      <w:proofErr w:type="spellStart"/>
      <w:r w:rsidR="00986709" w:rsidRPr="00D66C49">
        <w:rPr>
          <w:rFonts w:eastAsiaTheme="minorEastAsia"/>
          <w:sz w:val="20"/>
        </w:rPr>
        <w:t>Kuzio</w:t>
      </w:r>
      <w:proofErr w:type="spellEnd"/>
      <w:r w:rsidR="00986709" w:rsidRPr="00D66C49">
        <w:rPr>
          <w:rFonts w:eastAsiaTheme="minorEastAsia"/>
          <w:sz w:val="20"/>
        </w:rPr>
        <w:t xml:space="preserve"> </w:t>
      </w:r>
      <w:r w:rsidR="0059175C" w:rsidRPr="00D66C49">
        <w:rPr>
          <w:rFonts w:eastAsiaTheme="minorEastAsia"/>
          <w:sz w:val="20"/>
        </w:rPr>
        <w:t>das</w:t>
      </w:r>
      <w:r w:rsidR="008D5A45" w:rsidRPr="00D66C49">
        <w:rPr>
          <w:rFonts w:eastAsiaTheme="minorEastAsia"/>
          <w:sz w:val="20"/>
        </w:rPr>
        <w:t xml:space="preserve"> Unterneh</w:t>
      </w:r>
      <w:r w:rsidR="00986709" w:rsidRPr="00D66C49">
        <w:rPr>
          <w:rFonts w:eastAsiaTheme="minorEastAsia"/>
          <w:sz w:val="20"/>
        </w:rPr>
        <w:t>men aus persönlichen Gründen und auf eigenen Wunsch</w:t>
      </w:r>
      <w:r w:rsidR="000B4914">
        <w:rPr>
          <w:rFonts w:eastAsiaTheme="minorEastAsia"/>
          <w:sz w:val="20"/>
        </w:rPr>
        <w:t xml:space="preserve"> </w:t>
      </w:r>
      <w:bookmarkStart w:id="0" w:name="_GoBack"/>
      <w:bookmarkEnd w:id="0"/>
      <w:r w:rsidR="000B4914">
        <w:rPr>
          <w:rFonts w:eastAsiaTheme="minorEastAsia"/>
          <w:sz w:val="20"/>
        </w:rPr>
        <w:t>verlassen</w:t>
      </w:r>
      <w:r w:rsidR="00986709" w:rsidRPr="00D66C49">
        <w:rPr>
          <w:rFonts w:eastAsiaTheme="minorEastAsia"/>
          <w:sz w:val="20"/>
        </w:rPr>
        <w:t>. Er kehrt i</w:t>
      </w:r>
      <w:r w:rsidR="00657F66" w:rsidRPr="00D66C49">
        <w:rPr>
          <w:rFonts w:eastAsiaTheme="minorEastAsia"/>
          <w:sz w:val="20"/>
        </w:rPr>
        <w:t>n die Nähe von Frankfurt zurück, wo er</w:t>
      </w:r>
      <w:r w:rsidR="00986709" w:rsidRPr="00D66C49">
        <w:rPr>
          <w:rFonts w:eastAsiaTheme="minorEastAsia"/>
          <w:sz w:val="20"/>
        </w:rPr>
        <w:t xml:space="preserve"> sich einer neuen berufl</w:t>
      </w:r>
      <w:r w:rsidR="008D5A45" w:rsidRPr="00D66C49">
        <w:rPr>
          <w:rFonts w:eastAsiaTheme="minorEastAsia"/>
          <w:sz w:val="20"/>
        </w:rPr>
        <w:t>ichen Heraus</w:t>
      </w:r>
      <w:r w:rsidR="00333D52" w:rsidRPr="00D66C49">
        <w:rPr>
          <w:rFonts w:eastAsiaTheme="minorEastAsia"/>
          <w:sz w:val="20"/>
        </w:rPr>
        <w:t>forderung stell</w:t>
      </w:r>
      <w:r w:rsidR="008D5A45" w:rsidRPr="00D66C49">
        <w:rPr>
          <w:rFonts w:eastAsiaTheme="minorEastAsia"/>
          <w:sz w:val="20"/>
        </w:rPr>
        <w:t>t.</w:t>
      </w:r>
    </w:p>
    <w:p w:rsidR="00D66C49" w:rsidRPr="00D66C49" w:rsidRDefault="00D66C49" w:rsidP="00DC06B3">
      <w:pPr>
        <w:jc w:val="both"/>
        <w:rPr>
          <w:rFonts w:eastAsiaTheme="minorEastAsia"/>
          <w:sz w:val="20"/>
        </w:rPr>
      </w:pPr>
    </w:p>
    <w:p w:rsidR="00986709" w:rsidRPr="00D66C49" w:rsidRDefault="00D34247" w:rsidP="00DC06B3">
      <w:pPr>
        <w:jc w:val="both"/>
        <w:rPr>
          <w:rFonts w:eastAsiaTheme="minorEastAsia"/>
          <w:sz w:val="20"/>
        </w:rPr>
      </w:pPr>
      <w:r>
        <w:rPr>
          <w:rFonts w:eastAsiaTheme="minorEastAsia"/>
          <w:sz w:val="20"/>
        </w:rPr>
        <w:t>„Wir</w:t>
      </w:r>
      <w:r w:rsidR="008D5A45" w:rsidRPr="00D66C49">
        <w:rPr>
          <w:rFonts w:eastAsiaTheme="minorEastAsia"/>
          <w:sz w:val="20"/>
        </w:rPr>
        <w:t xml:space="preserve"> </w:t>
      </w:r>
      <w:r>
        <w:rPr>
          <w:rFonts w:eastAsiaTheme="minorEastAsia"/>
          <w:sz w:val="20"/>
        </w:rPr>
        <w:t>res</w:t>
      </w:r>
      <w:r w:rsidR="006E6D18">
        <w:rPr>
          <w:rFonts w:eastAsiaTheme="minorEastAsia"/>
          <w:sz w:val="20"/>
        </w:rPr>
        <w:t xml:space="preserve">pektieren und bedauern </w:t>
      </w:r>
      <w:r w:rsidR="00986709" w:rsidRPr="00D66C49">
        <w:rPr>
          <w:rFonts w:eastAsiaTheme="minorEastAsia"/>
          <w:sz w:val="20"/>
        </w:rPr>
        <w:t xml:space="preserve">die Entscheidung </w:t>
      </w:r>
      <w:r w:rsidR="006E6D18">
        <w:rPr>
          <w:rFonts w:eastAsiaTheme="minorEastAsia"/>
          <w:sz w:val="20"/>
        </w:rPr>
        <w:t xml:space="preserve">von </w:t>
      </w:r>
      <w:r w:rsidR="006E6D18" w:rsidRPr="00D66C49">
        <w:rPr>
          <w:rFonts w:eastAsiaTheme="minorEastAsia"/>
          <w:sz w:val="20"/>
        </w:rPr>
        <w:t>Jérôme</w:t>
      </w:r>
      <w:r w:rsidR="006E6D18">
        <w:rPr>
          <w:rFonts w:eastAsiaTheme="minorEastAsia"/>
          <w:sz w:val="20"/>
        </w:rPr>
        <w:t xml:space="preserve"> </w:t>
      </w:r>
      <w:proofErr w:type="spellStart"/>
      <w:r w:rsidR="006E6D18">
        <w:rPr>
          <w:rFonts w:eastAsiaTheme="minorEastAsia"/>
          <w:sz w:val="20"/>
        </w:rPr>
        <w:t>Kuzio</w:t>
      </w:r>
      <w:proofErr w:type="spellEnd"/>
      <w:r w:rsidR="006E6D18">
        <w:rPr>
          <w:rFonts w:eastAsiaTheme="minorEastAsia"/>
          <w:sz w:val="20"/>
        </w:rPr>
        <w:t xml:space="preserve"> gleichermaßen“, so </w:t>
      </w:r>
      <w:r w:rsidR="00807A40">
        <w:rPr>
          <w:rFonts w:eastAsiaTheme="minorEastAsia"/>
          <w:sz w:val="20"/>
        </w:rPr>
        <w:t xml:space="preserve"> Ko-</w:t>
      </w:r>
      <w:r w:rsidR="00D66C49" w:rsidRPr="00D66C49">
        <w:rPr>
          <w:rFonts w:eastAsiaTheme="minorEastAsia"/>
          <w:sz w:val="20"/>
        </w:rPr>
        <w:t xml:space="preserve">Geschäftsführer Gerhard </w:t>
      </w:r>
      <w:proofErr w:type="spellStart"/>
      <w:r w:rsidR="00D66C49" w:rsidRPr="00D66C49">
        <w:rPr>
          <w:rFonts w:eastAsiaTheme="minorEastAsia"/>
          <w:sz w:val="20"/>
        </w:rPr>
        <w:t>Eißing</w:t>
      </w:r>
      <w:proofErr w:type="spellEnd"/>
      <w:r w:rsidR="006E6D18">
        <w:rPr>
          <w:rFonts w:eastAsiaTheme="minorEastAsia"/>
          <w:sz w:val="20"/>
        </w:rPr>
        <w:t>.</w:t>
      </w:r>
      <w:r w:rsidR="00D66C49" w:rsidRPr="00D66C49">
        <w:rPr>
          <w:rFonts w:eastAsiaTheme="minorEastAsia"/>
          <w:sz w:val="20"/>
        </w:rPr>
        <w:t xml:space="preserve"> „</w:t>
      </w:r>
      <w:r w:rsidR="005C1568" w:rsidRPr="00D66C49">
        <w:rPr>
          <w:rFonts w:eastAsiaTheme="minorEastAsia"/>
          <w:sz w:val="20"/>
        </w:rPr>
        <w:t>Jérôme</w:t>
      </w:r>
      <w:r w:rsidR="005C1568">
        <w:rPr>
          <w:rFonts w:eastAsiaTheme="minorEastAsia"/>
          <w:sz w:val="20"/>
        </w:rPr>
        <w:t xml:space="preserve"> </w:t>
      </w:r>
      <w:proofErr w:type="spellStart"/>
      <w:r>
        <w:rPr>
          <w:rFonts w:eastAsiaTheme="minorEastAsia"/>
          <w:sz w:val="20"/>
        </w:rPr>
        <w:t>Kuzio</w:t>
      </w:r>
      <w:proofErr w:type="spellEnd"/>
      <w:r>
        <w:rPr>
          <w:rFonts w:eastAsiaTheme="minorEastAsia"/>
          <w:sz w:val="20"/>
        </w:rPr>
        <w:t xml:space="preserve"> hatte sich </w:t>
      </w:r>
      <w:r w:rsidR="00807A40">
        <w:rPr>
          <w:rFonts w:eastAsiaTheme="minorEastAsia"/>
          <w:sz w:val="20"/>
        </w:rPr>
        <w:t xml:space="preserve">bestens </w:t>
      </w:r>
      <w:r>
        <w:rPr>
          <w:rFonts w:eastAsiaTheme="minorEastAsia"/>
          <w:sz w:val="20"/>
        </w:rPr>
        <w:t>in seine Aufgaben bei MPG&amp;E</w:t>
      </w:r>
      <w:r w:rsidRPr="006E6D18">
        <w:rPr>
          <w:rFonts w:eastAsiaTheme="minorEastAsia"/>
          <w:sz w:val="20"/>
        </w:rPr>
        <w:t xml:space="preserve"> eingefunden und </w:t>
      </w:r>
      <w:r w:rsidR="006E6D18" w:rsidRPr="006E6D18">
        <w:rPr>
          <w:rFonts w:eastAsiaTheme="minorEastAsia"/>
          <w:sz w:val="20"/>
        </w:rPr>
        <w:t xml:space="preserve">unserem Unternehmen positive Impulse </w:t>
      </w:r>
      <w:r w:rsidR="00807A40" w:rsidRPr="00807A40">
        <w:rPr>
          <w:rFonts w:eastAsiaTheme="minorEastAsia"/>
          <w:sz w:val="20"/>
        </w:rPr>
        <w:t>gegeben</w:t>
      </w:r>
      <w:r w:rsidR="00807A40">
        <w:rPr>
          <w:rFonts w:eastAsiaTheme="minorEastAsia"/>
          <w:sz w:val="20"/>
        </w:rPr>
        <w:t>.</w:t>
      </w:r>
      <w:r w:rsidR="00D66C49" w:rsidRPr="006E6D18">
        <w:rPr>
          <w:rFonts w:eastAsiaTheme="minorEastAsia"/>
          <w:sz w:val="20"/>
        </w:rPr>
        <w:t>“</w:t>
      </w:r>
    </w:p>
    <w:p w:rsidR="005C1568" w:rsidRDefault="005C1568" w:rsidP="00DC06B3">
      <w:pPr>
        <w:jc w:val="both"/>
        <w:rPr>
          <w:rFonts w:eastAsiaTheme="minorEastAsia"/>
          <w:sz w:val="20"/>
        </w:rPr>
      </w:pPr>
    </w:p>
    <w:p w:rsidR="00145269" w:rsidRPr="00D66C49" w:rsidRDefault="00145269" w:rsidP="00DC06B3">
      <w:pPr>
        <w:jc w:val="both"/>
        <w:rPr>
          <w:b/>
          <w:sz w:val="20"/>
        </w:rPr>
      </w:pPr>
      <w:r>
        <w:rPr>
          <w:b/>
          <w:sz w:val="20"/>
        </w:rPr>
        <w:t>Kontinuität für Geschäftsführung und Marketing</w:t>
      </w:r>
    </w:p>
    <w:p w:rsidR="00DC06B3" w:rsidRPr="00D66C49" w:rsidRDefault="00DC06B3" w:rsidP="00DC06B3">
      <w:pPr>
        <w:jc w:val="both"/>
        <w:rPr>
          <w:rFonts w:eastAsiaTheme="minorEastAsia"/>
          <w:sz w:val="20"/>
        </w:rPr>
      </w:pPr>
    </w:p>
    <w:p w:rsidR="009855D7" w:rsidRPr="009855D7" w:rsidRDefault="00986709" w:rsidP="00DC06B3">
      <w:pPr>
        <w:jc w:val="both"/>
        <w:rPr>
          <w:color w:val="000000"/>
          <w:sz w:val="20"/>
        </w:rPr>
      </w:pPr>
      <w:r w:rsidRPr="00D66C49">
        <w:rPr>
          <w:rFonts w:eastAsiaTheme="minorEastAsia"/>
          <w:color w:val="000000" w:themeColor="text1"/>
          <w:sz w:val="20"/>
        </w:rPr>
        <w:t>Die Geschäftsführungsa</w:t>
      </w:r>
      <w:r w:rsidRPr="00D66C49">
        <w:rPr>
          <w:rFonts w:eastAsiaTheme="minorEastAsia"/>
          <w:sz w:val="20"/>
        </w:rPr>
        <w:t xml:space="preserve">ufgaben von Jérôme </w:t>
      </w:r>
      <w:proofErr w:type="spellStart"/>
      <w:r w:rsidRPr="00D66C49">
        <w:rPr>
          <w:rFonts w:eastAsiaTheme="minorEastAsia"/>
          <w:sz w:val="20"/>
        </w:rPr>
        <w:t>Kuzio</w:t>
      </w:r>
      <w:proofErr w:type="spellEnd"/>
      <w:r w:rsidRPr="00D66C49">
        <w:rPr>
          <w:rFonts w:eastAsiaTheme="minorEastAsia"/>
          <w:sz w:val="20"/>
        </w:rPr>
        <w:t xml:space="preserve"> übernehmen ab Oktober Gerhard </w:t>
      </w:r>
      <w:proofErr w:type="spellStart"/>
      <w:r w:rsidRPr="00D66C49">
        <w:rPr>
          <w:rFonts w:eastAsiaTheme="minorEastAsia"/>
          <w:sz w:val="20"/>
        </w:rPr>
        <w:t>Eißing</w:t>
      </w:r>
      <w:proofErr w:type="spellEnd"/>
      <w:r w:rsidRPr="00D66C49">
        <w:rPr>
          <w:rFonts w:eastAsiaTheme="minorEastAsia"/>
          <w:sz w:val="20"/>
        </w:rPr>
        <w:t xml:space="preserve"> und Fabian Hasert, der bereits </w:t>
      </w:r>
      <w:r w:rsidR="00BF1B81" w:rsidRPr="00D66C49">
        <w:rPr>
          <w:rFonts w:eastAsiaTheme="minorEastAsia"/>
          <w:sz w:val="20"/>
        </w:rPr>
        <w:t xml:space="preserve">seit </w:t>
      </w:r>
      <w:r w:rsidR="0077343C" w:rsidRPr="00D66C49">
        <w:rPr>
          <w:rFonts w:eastAsiaTheme="minorEastAsia"/>
          <w:sz w:val="20"/>
        </w:rPr>
        <w:t>Mai</w:t>
      </w:r>
      <w:r w:rsidR="00BF1B81" w:rsidRPr="00D66C49">
        <w:rPr>
          <w:rFonts w:eastAsiaTheme="minorEastAsia"/>
          <w:sz w:val="20"/>
        </w:rPr>
        <w:t xml:space="preserve"> </w:t>
      </w:r>
      <w:r w:rsidR="00D66C49" w:rsidRPr="00D66C49">
        <w:rPr>
          <w:rFonts w:eastAsiaTheme="minorEastAsia"/>
          <w:sz w:val="20"/>
        </w:rPr>
        <w:t xml:space="preserve">diesen Jahres </w:t>
      </w:r>
      <w:r w:rsidR="00BF1B81" w:rsidRPr="00D66C49">
        <w:rPr>
          <w:rFonts w:eastAsiaTheme="minorEastAsia"/>
          <w:sz w:val="20"/>
        </w:rPr>
        <w:t>Teil des MPG&amp;E-Geschäftsführerteams ist</w:t>
      </w:r>
      <w:r w:rsidRPr="00D66C49">
        <w:rPr>
          <w:rFonts w:eastAsiaTheme="minorEastAsia"/>
          <w:sz w:val="20"/>
        </w:rPr>
        <w:t>. Für Kontinuität wird auch</w:t>
      </w:r>
      <w:r w:rsidR="00D66C49" w:rsidRPr="00D66C49">
        <w:rPr>
          <w:rFonts w:eastAsiaTheme="minorEastAsia"/>
          <w:sz w:val="20"/>
        </w:rPr>
        <w:t xml:space="preserve"> </w:t>
      </w:r>
      <w:r w:rsidR="00D66C49" w:rsidRPr="00D66C49">
        <w:rPr>
          <w:sz w:val="20"/>
        </w:rPr>
        <w:t>Senior-Produktmanagerin</w:t>
      </w:r>
      <w:r w:rsidRPr="00D66C49">
        <w:rPr>
          <w:rFonts w:eastAsiaTheme="minorEastAsia"/>
          <w:sz w:val="20"/>
        </w:rPr>
        <w:t xml:space="preserve"> Anja Clages sorgen, die seit </w:t>
      </w:r>
      <w:r w:rsidR="009855D7">
        <w:rPr>
          <w:rFonts w:eastAsiaTheme="minorEastAsia"/>
          <w:sz w:val="20"/>
        </w:rPr>
        <w:t>Mai</w:t>
      </w:r>
      <w:r w:rsidRPr="00D66C49">
        <w:rPr>
          <w:rFonts w:eastAsiaTheme="minorEastAsia"/>
          <w:sz w:val="20"/>
        </w:rPr>
        <w:t xml:space="preserve"> eine wertvolle Verstärkung des MPG&amp;E-Teams </w:t>
      </w:r>
      <w:r w:rsidR="008D5A45" w:rsidRPr="00D66C49">
        <w:rPr>
          <w:rFonts w:eastAsiaTheme="minorEastAsia"/>
          <w:sz w:val="20"/>
        </w:rPr>
        <w:t>darstellt</w:t>
      </w:r>
      <w:r w:rsidRPr="009855D7">
        <w:rPr>
          <w:rFonts w:eastAsiaTheme="minorEastAsia"/>
          <w:sz w:val="20"/>
        </w:rPr>
        <w:t>.</w:t>
      </w:r>
      <w:r w:rsidR="0059175C" w:rsidRPr="009855D7">
        <w:rPr>
          <w:rFonts w:eastAsiaTheme="minorEastAsia"/>
          <w:sz w:val="20"/>
        </w:rPr>
        <w:t xml:space="preserve"> </w:t>
      </w:r>
      <w:r w:rsidR="009855D7" w:rsidRPr="009855D7">
        <w:rPr>
          <w:color w:val="000000"/>
          <w:sz w:val="20"/>
        </w:rPr>
        <w:t>Sie wird sowohl bei der zukunftsorientierten Gestaltung des Produkt-Portfolios als auch im MPG&amp;E-Vertrieb und -Marketing eine verantwortliche Position einnehmen. Durch ihre langjährige Präsenz am augenoptischen Markt verfügt Clages über ausgezeichnete Fach- und Branchenkenntnisse.</w:t>
      </w:r>
    </w:p>
    <w:p w:rsidR="00D66C49" w:rsidRPr="00D66C49" w:rsidRDefault="00D66C49" w:rsidP="00DC06B3">
      <w:pPr>
        <w:jc w:val="both"/>
        <w:rPr>
          <w:rFonts w:eastAsiaTheme="minorEastAsia"/>
          <w:sz w:val="20"/>
        </w:rPr>
      </w:pPr>
    </w:p>
    <w:p w:rsidR="0059175C" w:rsidRPr="00D66C49" w:rsidRDefault="00986709" w:rsidP="00DC06B3">
      <w:pPr>
        <w:jc w:val="both"/>
        <w:rPr>
          <w:rFonts w:eastAsiaTheme="minorEastAsia"/>
          <w:sz w:val="20"/>
        </w:rPr>
      </w:pPr>
      <w:r w:rsidRPr="00D66C49">
        <w:rPr>
          <w:sz w:val="20"/>
        </w:rPr>
        <w:t xml:space="preserve">Den mit Jérôme </w:t>
      </w:r>
      <w:proofErr w:type="spellStart"/>
      <w:r w:rsidRPr="00D66C49">
        <w:rPr>
          <w:sz w:val="20"/>
        </w:rPr>
        <w:t>Kuzio</w:t>
      </w:r>
      <w:proofErr w:type="spellEnd"/>
      <w:r w:rsidRPr="00D66C49">
        <w:rPr>
          <w:sz w:val="20"/>
        </w:rPr>
        <w:t xml:space="preserve"> gemeinsam eingeschlagenen Kurs </w:t>
      </w:r>
      <w:r w:rsidR="00D66C49" w:rsidRPr="00D66C49">
        <w:rPr>
          <w:sz w:val="20"/>
        </w:rPr>
        <w:t xml:space="preserve">will MPG&amp;E auch in Zukunft und </w:t>
      </w:r>
      <w:r w:rsidR="008D5A45" w:rsidRPr="00D66C49">
        <w:rPr>
          <w:sz w:val="20"/>
        </w:rPr>
        <w:t>mit besonderem Fokus auf die Wünsche seiner Kunden weiter verfolgen und ausbauen</w:t>
      </w:r>
      <w:r w:rsidRPr="00D66C49">
        <w:rPr>
          <w:sz w:val="20"/>
        </w:rPr>
        <w:t>.</w:t>
      </w:r>
      <w:r w:rsidR="0059175C" w:rsidRPr="00D66C49">
        <w:rPr>
          <w:rFonts w:eastAsiaTheme="minorEastAsia"/>
          <w:sz w:val="20"/>
        </w:rPr>
        <w:t xml:space="preserve"> </w:t>
      </w:r>
    </w:p>
    <w:p w:rsidR="00145269" w:rsidRPr="00D66C49" w:rsidRDefault="00145269" w:rsidP="00D66C49">
      <w:pPr>
        <w:rPr>
          <w:rFonts w:eastAsiaTheme="minorEastAsia"/>
          <w:sz w:val="20"/>
        </w:rPr>
      </w:pPr>
    </w:p>
    <w:p w:rsidR="00D66C49" w:rsidRPr="00D66C49" w:rsidRDefault="00D66C49" w:rsidP="00D66C49">
      <w:pPr>
        <w:rPr>
          <w:rFonts w:eastAsiaTheme="minorEastAsia"/>
          <w:sz w:val="20"/>
        </w:rPr>
      </w:pPr>
    </w:p>
    <w:p w:rsidR="00863F71" w:rsidRPr="00145269" w:rsidRDefault="00863F71" w:rsidP="00D66C49">
      <w:pPr>
        <w:rPr>
          <w:b/>
          <w:sz w:val="24"/>
          <w:szCs w:val="24"/>
        </w:rPr>
      </w:pPr>
      <w:r w:rsidRPr="00145269">
        <w:rPr>
          <w:b/>
          <w:sz w:val="24"/>
          <w:szCs w:val="24"/>
        </w:rPr>
        <w:t>Pressekontakt</w:t>
      </w:r>
    </w:p>
    <w:p w:rsidR="00D66C49" w:rsidRPr="00D66C49" w:rsidRDefault="00D66C49" w:rsidP="00D66C49">
      <w:pPr>
        <w:rPr>
          <w:sz w:val="20"/>
        </w:rPr>
      </w:pPr>
    </w:p>
    <w:tbl>
      <w:tblPr>
        <w:tblW w:w="478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4017"/>
      </w:tblGrid>
      <w:tr w:rsidR="00863F71" w:rsidRPr="00D66C49" w:rsidTr="00D66C49">
        <w:trPr>
          <w:trHeight w:val="726"/>
        </w:trPr>
        <w:tc>
          <w:tcPr>
            <w:tcW w:w="2764" w:type="dxa"/>
          </w:tcPr>
          <w:p w:rsidR="001A553B" w:rsidRPr="00D66C49" w:rsidRDefault="001A553B" w:rsidP="00D66C49">
            <w:pPr>
              <w:rPr>
                <w:sz w:val="20"/>
              </w:rPr>
            </w:pPr>
            <w:r w:rsidRPr="00D66C49">
              <w:rPr>
                <w:sz w:val="20"/>
              </w:rPr>
              <w:t>PR-Team MPG&amp;E</w:t>
            </w:r>
            <w:r w:rsidR="005A50BF" w:rsidRPr="00D66C49">
              <w:rPr>
                <w:sz w:val="20"/>
              </w:rPr>
              <w:br/>
            </w:r>
            <w:r w:rsidR="00863F71" w:rsidRPr="00D66C49">
              <w:rPr>
                <w:sz w:val="20"/>
              </w:rPr>
              <w:t>c/o ACIES Kommunikation</w:t>
            </w:r>
            <w:r w:rsidR="00EC78FF" w:rsidRPr="00D66C49">
              <w:rPr>
                <w:sz w:val="20"/>
              </w:rPr>
              <w:br/>
            </w:r>
            <w:r w:rsidR="00D66C49" w:rsidRPr="00D66C49">
              <w:rPr>
                <w:sz w:val="20"/>
              </w:rPr>
              <w:t>Axel Ludwig</w:t>
            </w:r>
          </w:p>
        </w:tc>
        <w:tc>
          <w:tcPr>
            <w:tcW w:w="4017" w:type="dxa"/>
          </w:tcPr>
          <w:p w:rsidR="00863F71" w:rsidRPr="00D66C49" w:rsidRDefault="005A50BF" w:rsidP="00D66C49">
            <w:pPr>
              <w:rPr>
                <w:sz w:val="20"/>
                <w:lang w:val="fr-FR"/>
              </w:rPr>
            </w:pPr>
            <w:r w:rsidRPr="00D66C49">
              <w:rPr>
                <w:sz w:val="20"/>
                <w:lang w:val="fr-FR"/>
              </w:rPr>
              <w:t xml:space="preserve">Tel.: </w:t>
            </w:r>
            <w:r w:rsidRPr="00D66C49">
              <w:rPr>
                <w:sz w:val="20"/>
                <w:lang w:val="fr-FR"/>
              </w:rPr>
              <w:tab/>
            </w:r>
            <w:r w:rsidR="00591FCC" w:rsidRPr="00D66C49">
              <w:rPr>
                <w:sz w:val="20"/>
                <w:lang w:val="fr-FR"/>
              </w:rPr>
              <w:t>+49 (30) 23 63 67-</w:t>
            </w:r>
            <w:r w:rsidR="00863F71" w:rsidRPr="00D66C49">
              <w:rPr>
                <w:sz w:val="20"/>
                <w:lang w:val="fr-FR"/>
              </w:rPr>
              <w:t>23</w:t>
            </w:r>
            <w:r w:rsidR="00EC78FF" w:rsidRPr="00D66C49">
              <w:rPr>
                <w:sz w:val="20"/>
                <w:lang w:val="fr-FR"/>
              </w:rPr>
              <w:br/>
            </w:r>
            <w:r w:rsidR="00A36220" w:rsidRPr="00D66C49">
              <w:rPr>
                <w:sz w:val="20"/>
                <w:lang w:val="fr-FR"/>
              </w:rPr>
              <w:t>E</w:t>
            </w:r>
            <w:r w:rsidR="00863F71" w:rsidRPr="00D66C49">
              <w:rPr>
                <w:sz w:val="20"/>
                <w:lang w:val="fr-FR"/>
              </w:rPr>
              <w:t>-Mail:</w:t>
            </w:r>
            <w:r w:rsidRPr="00D66C49">
              <w:rPr>
                <w:sz w:val="20"/>
                <w:lang w:val="fr-FR"/>
              </w:rPr>
              <w:t xml:space="preserve"> </w:t>
            </w:r>
            <w:r w:rsidR="00010EAD" w:rsidRPr="00D66C49">
              <w:rPr>
                <w:sz w:val="20"/>
                <w:lang w:val="fr-FR"/>
              </w:rPr>
              <w:tab/>
            </w:r>
            <w:hyperlink r:id="rId8" w:history="1">
              <w:r w:rsidR="00863F71" w:rsidRPr="00D66C49">
                <w:rPr>
                  <w:sz w:val="20"/>
                  <w:lang w:val="fr-FR"/>
                </w:rPr>
                <w:t>mpge@acies.de</w:t>
              </w:r>
            </w:hyperlink>
          </w:p>
        </w:tc>
      </w:tr>
    </w:tbl>
    <w:p w:rsidR="00D66C49" w:rsidRPr="00D66C49" w:rsidRDefault="00D66C49" w:rsidP="00D66C49">
      <w:pPr>
        <w:rPr>
          <w:b/>
          <w:sz w:val="20"/>
        </w:rPr>
      </w:pPr>
    </w:p>
    <w:p w:rsidR="006A4DE2" w:rsidRPr="00D66C49" w:rsidRDefault="00863F71" w:rsidP="00D66C49">
      <w:pPr>
        <w:rPr>
          <w:sz w:val="20"/>
        </w:rPr>
      </w:pPr>
      <w:r w:rsidRPr="00D66C49">
        <w:rPr>
          <w:b/>
          <w:sz w:val="20"/>
        </w:rPr>
        <w:t>Pressetexte und -fotos als Internet-Download:</w:t>
      </w:r>
      <w:r w:rsidRPr="00D66C49">
        <w:rPr>
          <w:sz w:val="20"/>
        </w:rPr>
        <w:t xml:space="preserve"> </w:t>
      </w:r>
      <w:r w:rsidRPr="00D66C49">
        <w:rPr>
          <w:sz w:val="20"/>
        </w:rPr>
        <w:br/>
      </w:r>
      <w:hyperlink r:id="rId9" w:history="1">
        <w:r w:rsidRPr="00D66C49">
          <w:rPr>
            <w:sz w:val="20"/>
          </w:rPr>
          <w:t>www.mpge.de/presse</w:t>
        </w:r>
      </w:hyperlink>
    </w:p>
    <w:sectPr w:rsidR="006A4DE2" w:rsidRPr="00D66C49" w:rsidSect="001A33BE">
      <w:headerReference w:type="default" r:id="rId10"/>
      <w:pgSz w:w="11906" w:h="16838"/>
      <w:pgMar w:top="709" w:right="3542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B4D" w:rsidRDefault="00D93B4D" w:rsidP="00D66C49">
      <w:r>
        <w:separator/>
      </w:r>
    </w:p>
  </w:endnote>
  <w:endnote w:type="continuationSeparator" w:id="0">
    <w:p w:rsidR="00D93B4D" w:rsidRDefault="00D93B4D" w:rsidP="00D6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utiger 57Cn">
    <w:altName w:val="Frutiger 57Cn"/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B4D" w:rsidRDefault="00D93B4D" w:rsidP="00D66C49">
      <w:r>
        <w:separator/>
      </w:r>
    </w:p>
  </w:footnote>
  <w:footnote w:type="continuationSeparator" w:id="0">
    <w:p w:rsidR="00D93B4D" w:rsidRDefault="00D93B4D" w:rsidP="00D66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BF0" w:rsidRDefault="00D54255" w:rsidP="00D66C49">
    <w:pPr>
      <w:pStyle w:val="Kopfzeile"/>
    </w:pPr>
    <w:r>
      <w:rPr>
        <w:noProof/>
      </w:rPr>
      <w:drawing>
        <wp:anchor distT="0" distB="0" distL="114300" distR="114300" simplePos="0" relativeHeight="251659776" behindDoc="0" locked="0" layoutInCell="1" allowOverlap="1" wp14:anchorId="00CB10F2" wp14:editId="0955B4A9">
          <wp:simplePos x="0" y="0"/>
          <wp:positionH relativeFrom="column">
            <wp:posOffset>4440265</wp:posOffset>
          </wp:positionH>
          <wp:positionV relativeFrom="paragraph">
            <wp:posOffset>260350</wp:posOffset>
          </wp:positionV>
          <wp:extent cx="1800000" cy="4644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PGE-Logo 06.09 50mm 300dpi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BB682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D1CC7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DCC82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7CCD8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480EF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65A0D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8EC6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E406F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EE0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4CA53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1305D"/>
    <w:multiLevelType w:val="hybridMultilevel"/>
    <w:tmpl w:val="4480511A"/>
    <w:lvl w:ilvl="0" w:tplc="AFCA7528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5DE468D"/>
    <w:multiLevelType w:val="hybridMultilevel"/>
    <w:tmpl w:val="85988B0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6662056"/>
    <w:multiLevelType w:val="hybridMultilevel"/>
    <w:tmpl w:val="7ED67C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8DC155D"/>
    <w:multiLevelType w:val="hybridMultilevel"/>
    <w:tmpl w:val="982C7FD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E562FA7"/>
    <w:multiLevelType w:val="hybridMultilevel"/>
    <w:tmpl w:val="BF02413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EEF0A13"/>
    <w:multiLevelType w:val="hybridMultilevel"/>
    <w:tmpl w:val="682A844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5CB386D"/>
    <w:multiLevelType w:val="hybridMultilevel"/>
    <w:tmpl w:val="FB42C8F6"/>
    <w:lvl w:ilvl="0" w:tplc="826CE58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  <w:u w:color="FF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F0A7FE0"/>
    <w:multiLevelType w:val="hybridMultilevel"/>
    <w:tmpl w:val="ECF65CE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20E193A"/>
    <w:multiLevelType w:val="hybridMultilevel"/>
    <w:tmpl w:val="109810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2746B42"/>
    <w:multiLevelType w:val="hybridMultilevel"/>
    <w:tmpl w:val="0DBE8B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2BD6CE1"/>
    <w:multiLevelType w:val="hybridMultilevel"/>
    <w:tmpl w:val="770C8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96259E1"/>
    <w:multiLevelType w:val="hybridMultilevel"/>
    <w:tmpl w:val="8D7C3A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DB658A8"/>
    <w:multiLevelType w:val="hybridMultilevel"/>
    <w:tmpl w:val="FAD09A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455540E"/>
    <w:multiLevelType w:val="hybridMultilevel"/>
    <w:tmpl w:val="E02A48D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1E734D"/>
    <w:multiLevelType w:val="hybridMultilevel"/>
    <w:tmpl w:val="610C7C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F84EBF"/>
    <w:multiLevelType w:val="hybridMultilevel"/>
    <w:tmpl w:val="683E93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E7E259A"/>
    <w:multiLevelType w:val="hybridMultilevel"/>
    <w:tmpl w:val="A00C8F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3E1D54"/>
    <w:multiLevelType w:val="hybridMultilevel"/>
    <w:tmpl w:val="9C249422"/>
    <w:lvl w:ilvl="0" w:tplc="826CE58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  <w:u w:color="FF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196562"/>
    <w:multiLevelType w:val="hybridMultilevel"/>
    <w:tmpl w:val="7AA0B7A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A74C61"/>
    <w:multiLevelType w:val="hybridMultilevel"/>
    <w:tmpl w:val="C8760DD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AC7045"/>
    <w:multiLevelType w:val="hybridMultilevel"/>
    <w:tmpl w:val="A53C8DA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261601"/>
    <w:multiLevelType w:val="hybridMultilevel"/>
    <w:tmpl w:val="B48003D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723420"/>
    <w:multiLevelType w:val="hybridMultilevel"/>
    <w:tmpl w:val="C62071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7"/>
  </w:num>
  <w:num w:numId="3">
    <w:abstractNumId w:val="30"/>
  </w:num>
  <w:num w:numId="4">
    <w:abstractNumId w:val="25"/>
  </w:num>
  <w:num w:numId="5">
    <w:abstractNumId w:val="26"/>
  </w:num>
  <w:num w:numId="6">
    <w:abstractNumId w:val="19"/>
  </w:num>
  <w:num w:numId="7">
    <w:abstractNumId w:val="23"/>
  </w:num>
  <w:num w:numId="8">
    <w:abstractNumId w:val="20"/>
  </w:num>
  <w:num w:numId="9">
    <w:abstractNumId w:val="29"/>
  </w:num>
  <w:num w:numId="10">
    <w:abstractNumId w:val="14"/>
  </w:num>
  <w:num w:numId="11">
    <w:abstractNumId w:val="18"/>
  </w:num>
  <w:num w:numId="12">
    <w:abstractNumId w:val="22"/>
  </w:num>
  <w:num w:numId="13">
    <w:abstractNumId w:val="32"/>
  </w:num>
  <w:num w:numId="14">
    <w:abstractNumId w:val="21"/>
  </w:num>
  <w:num w:numId="15">
    <w:abstractNumId w:val="15"/>
  </w:num>
  <w:num w:numId="16">
    <w:abstractNumId w:val="12"/>
  </w:num>
  <w:num w:numId="17">
    <w:abstractNumId w:val="28"/>
  </w:num>
  <w:num w:numId="18">
    <w:abstractNumId w:val="11"/>
  </w:num>
  <w:num w:numId="19">
    <w:abstractNumId w:val="13"/>
  </w:num>
  <w:num w:numId="20">
    <w:abstractNumId w:val="3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7"/>
  </w:num>
  <w:num w:numId="32">
    <w:abstractNumId w:val="16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40A"/>
    <w:rsid w:val="000047D6"/>
    <w:rsid w:val="00006255"/>
    <w:rsid w:val="00010EAD"/>
    <w:rsid w:val="00011205"/>
    <w:rsid w:val="00025639"/>
    <w:rsid w:val="000262CD"/>
    <w:rsid w:val="000570EC"/>
    <w:rsid w:val="00076BE5"/>
    <w:rsid w:val="000929C7"/>
    <w:rsid w:val="00097AB0"/>
    <w:rsid w:val="000A3F7F"/>
    <w:rsid w:val="000A5DCD"/>
    <w:rsid w:val="000A64D8"/>
    <w:rsid w:val="000A772B"/>
    <w:rsid w:val="000B4914"/>
    <w:rsid w:val="000B5615"/>
    <w:rsid w:val="000B5BF0"/>
    <w:rsid w:val="000D1E5F"/>
    <w:rsid w:val="000D6D2F"/>
    <w:rsid w:val="000F4CA1"/>
    <w:rsid w:val="00111910"/>
    <w:rsid w:val="00123701"/>
    <w:rsid w:val="00145269"/>
    <w:rsid w:val="001457DD"/>
    <w:rsid w:val="001616C1"/>
    <w:rsid w:val="0019297B"/>
    <w:rsid w:val="00197681"/>
    <w:rsid w:val="001A33BE"/>
    <w:rsid w:val="001A553B"/>
    <w:rsid w:val="001A7491"/>
    <w:rsid w:val="001B377D"/>
    <w:rsid w:val="001B58D1"/>
    <w:rsid w:val="001C0A1E"/>
    <w:rsid w:val="001C0DF8"/>
    <w:rsid w:val="001C3564"/>
    <w:rsid w:val="001E1B73"/>
    <w:rsid w:val="001E24FC"/>
    <w:rsid w:val="001F1369"/>
    <w:rsid w:val="00204159"/>
    <w:rsid w:val="0020722E"/>
    <w:rsid w:val="00210155"/>
    <w:rsid w:val="00212FC8"/>
    <w:rsid w:val="00227E62"/>
    <w:rsid w:val="002613EB"/>
    <w:rsid w:val="00265847"/>
    <w:rsid w:val="00282541"/>
    <w:rsid w:val="00282D2B"/>
    <w:rsid w:val="00283502"/>
    <w:rsid w:val="00283E0C"/>
    <w:rsid w:val="00285839"/>
    <w:rsid w:val="002A3CA6"/>
    <w:rsid w:val="002B1848"/>
    <w:rsid w:val="002B4E4D"/>
    <w:rsid w:val="002C5434"/>
    <w:rsid w:val="002D084F"/>
    <w:rsid w:val="002F4190"/>
    <w:rsid w:val="00315AB1"/>
    <w:rsid w:val="003174AE"/>
    <w:rsid w:val="00333D52"/>
    <w:rsid w:val="003370F4"/>
    <w:rsid w:val="0034667C"/>
    <w:rsid w:val="0035682F"/>
    <w:rsid w:val="00391633"/>
    <w:rsid w:val="003A1BD3"/>
    <w:rsid w:val="003A4596"/>
    <w:rsid w:val="003C430D"/>
    <w:rsid w:val="003E4F48"/>
    <w:rsid w:val="003E5605"/>
    <w:rsid w:val="00417A35"/>
    <w:rsid w:val="00433B52"/>
    <w:rsid w:val="00433EEF"/>
    <w:rsid w:val="00434303"/>
    <w:rsid w:val="00436788"/>
    <w:rsid w:val="00456BED"/>
    <w:rsid w:val="00462D6B"/>
    <w:rsid w:val="00467911"/>
    <w:rsid w:val="00471522"/>
    <w:rsid w:val="004728E9"/>
    <w:rsid w:val="0048519E"/>
    <w:rsid w:val="0049559F"/>
    <w:rsid w:val="004A1478"/>
    <w:rsid w:val="004B0296"/>
    <w:rsid w:val="004C159F"/>
    <w:rsid w:val="004D7C74"/>
    <w:rsid w:val="004F0D84"/>
    <w:rsid w:val="005054D8"/>
    <w:rsid w:val="0053745E"/>
    <w:rsid w:val="0053793C"/>
    <w:rsid w:val="00560884"/>
    <w:rsid w:val="0056461F"/>
    <w:rsid w:val="00585AA1"/>
    <w:rsid w:val="0059175C"/>
    <w:rsid w:val="00591FCC"/>
    <w:rsid w:val="005A045F"/>
    <w:rsid w:val="005A50BF"/>
    <w:rsid w:val="005B55EE"/>
    <w:rsid w:val="005B7C30"/>
    <w:rsid w:val="005C1568"/>
    <w:rsid w:val="005C2938"/>
    <w:rsid w:val="005E1D78"/>
    <w:rsid w:val="005F2B75"/>
    <w:rsid w:val="005F344E"/>
    <w:rsid w:val="0062000A"/>
    <w:rsid w:val="00657F66"/>
    <w:rsid w:val="00662132"/>
    <w:rsid w:val="00663335"/>
    <w:rsid w:val="00683099"/>
    <w:rsid w:val="006957DC"/>
    <w:rsid w:val="006A4DE2"/>
    <w:rsid w:val="006C3C50"/>
    <w:rsid w:val="006D070E"/>
    <w:rsid w:val="006E6D18"/>
    <w:rsid w:val="006E7492"/>
    <w:rsid w:val="0070752E"/>
    <w:rsid w:val="00735345"/>
    <w:rsid w:val="007435E6"/>
    <w:rsid w:val="007502D4"/>
    <w:rsid w:val="00771AC2"/>
    <w:rsid w:val="0077343C"/>
    <w:rsid w:val="00774BD1"/>
    <w:rsid w:val="007A5B35"/>
    <w:rsid w:val="007A6442"/>
    <w:rsid w:val="007D46E2"/>
    <w:rsid w:val="007F7F97"/>
    <w:rsid w:val="0080640A"/>
    <w:rsid w:val="00807A40"/>
    <w:rsid w:val="00807F6B"/>
    <w:rsid w:val="00831852"/>
    <w:rsid w:val="00845C06"/>
    <w:rsid w:val="00852876"/>
    <w:rsid w:val="00853907"/>
    <w:rsid w:val="0085647D"/>
    <w:rsid w:val="008575C3"/>
    <w:rsid w:val="00863F71"/>
    <w:rsid w:val="00864751"/>
    <w:rsid w:val="00870FF0"/>
    <w:rsid w:val="00892234"/>
    <w:rsid w:val="0089306F"/>
    <w:rsid w:val="008C74DE"/>
    <w:rsid w:val="008D5A45"/>
    <w:rsid w:val="008E2F29"/>
    <w:rsid w:val="00912445"/>
    <w:rsid w:val="0092255E"/>
    <w:rsid w:val="00935AE0"/>
    <w:rsid w:val="0094585F"/>
    <w:rsid w:val="0096062B"/>
    <w:rsid w:val="00961CC6"/>
    <w:rsid w:val="00971163"/>
    <w:rsid w:val="00975460"/>
    <w:rsid w:val="009855D7"/>
    <w:rsid w:val="00986709"/>
    <w:rsid w:val="00987B91"/>
    <w:rsid w:val="009A06BF"/>
    <w:rsid w:val="009A639E"/>
    <w:rsid w:val="009B5A6F"/>
    <w:rsid w:val="009D7FF8"/>
    <w:rsid w:val="00A30BD0"/>
    <w:rsid w:val="00A36220"/>
    <w:rsid w:val="00A476B7"/>
    <w:rsid w:val="00A505F7"/>
    <w:rsid w:val="00A64970"/>
    <w:rsid w:val="00A80A44"/>
    <w:rsid w:val="00A840C4"/>
    <w:rsid w:val="00A94032"/>
    <w:rsid w:val="00AA39E9"/>
    <w:rsid w:val="00AB0335"/>
    <w:rsid w:val="00AB4567"/>
    <w:rsid w:val="00B041EC"/>
    <w:rsid w:val="00B13693"/>
    <w:rsid w:val="00B226A5"/>
    <w:rsid w:val="00B407FB"/>
    <w:rsid w:val="00B42010"/>
    <w:rsid w:val="00B716CA"/>
    <w:rsid w:val="00B74FE1"/>
    <w:rsid w:val="00B87D27"/>
    <w:rsid w:val="00B90A59"/>
    <w:rsid w:val="00B96082"/>
    <w:rsid w:val="00B97B7D"/>
    <w:rsid w:val="00BA7207"/>
    <w:rsid w:val="00BB57BF"/>
    <w:rsid w:val="00BC6533"/>
    <w:rsid w:val="00BC6CE9"/>
    <w:rsid w:val="00BD5654"/>
    <w:rsid w:val="00BD7B38"/>
    <w:rsid w:val="00BE15B5"/>
    <w:rsid w:val="00BE4C1C"/>
    <w:rsid w:val="00BE58A1"/>
    <w:rsid w:val="00BE63DF"/>
    <w:rsid w:val="00BF1B81"/>
    <w:rsid w:val="00BF6EC7"/>
    <w:rsid w:val="00C0240A"/>
    <w:rsid w:val="00C0336E"/>
    <w:rsid w:val="00C06AAF"/>
    <w:rsid w:val="00C148E4"/>
    <w:rsid w:val="00C22F6B"/>
    <w:rsid w:val="00C32FE4"/>
    <w:rsid w:val="00C51319"/>
    <w:rsid w:val="00C51B71"/>
    <w:rsid w:val="00C60BED"/>
    <w:rsid w:val="00C87C4D"/>
    <w:rsid w:val="00C926B7"/>
    <w:rsid w:val="00C93652"/>
    <w:rsid w:val="00CA1B8D"/>
    <w:rsid w:val="00CA609C"/>
    <w:rsid w:val="00CB6BF5"/>
    <w:rsid w:val="00CB6CC4"/>
    <w:rsid w:val="00CD4B6C"/>
    <w:rsid w:val="00CD511C"/>
    <w:rsid w:val="00CD6A49"/>
    <w:rsid w:val="00CF2560"/>
    <w:rsid w:val="00D10C6E"/>
    <w:rsid w:val="00D13C34"/>
    <w:rsid w:val="00D16C9A"/>
    <w:rsid w:val="00D25FEB"/>
    <w:rsid w:val="00D34247"/>
    <w:rsid w:val="00D54255"/>
    <w:rsid w:val="00D55611"/>
    <w:rsid w:val="00D66C49"/>
    <w:rsid w:val="00D72C3A"/>
    <w:rsid w:val="00D777A8"/>
    <w:rsid w:val="00D86CE5"/>
    <w:rsid w:val="00D927F2"/>
    <w:rsid w:val="00D93B4D"/>
    <w:rsid w:val="00DA36DA"/>
    <w:rsid w:val="00DB24EF"/>
    <w:rsid w:val="00DC06B3"/>
    <w:rsid w:val="00DD6E35"/>
    <w:rsid w:val="00DE257C"/>
    <w:rsid w:val="00DE5181"/>
    <w:rsid w:val="00E00D5F"/>
    <w:rsid w:val="00E0124E"/>
    <w:rsid w:val="00E1457E"/>
    <w:rsid w:val="00E158A3"/>
    <w:rsid w:val="00E30FFE"/>
    <w:rsid w:val="00E339BD"/>
    <w:rsid w:val="00E35E19"/>
    <w:rsid w:val="00E44E40"/>
    <w:rsid w:val="00E454E4"/>
    <w:rsid w:val="00E47464"/>
    <w:rsid w:val="00E515A8"/>
    <w:rsid w:val="00E6122F"/>
    <w:rsid w:val="00E872A4"/>
    <w:rsid w:val="00EA58CA"/>
    <w:rsid w:val="00EA6802"/>
    <w:rsid w:val="00EB1312"/>
    <w:rsid w:val="00EB35DA"/>
    <w:rsid w:val="00EB4DC1"/>
    <w:rsid w:val="00EB4DFA"/>
    <w:rsid w:val="00EB5874"/>
    <w:rsid w:val="00EC5FBF"/>
    <w:rsid w:val="00EC78FF"/>
    <w:rsid w:val="00ED3C16"/>
    <w:rsid w:val="00EE1CCE"/>
    <w:rsid w:val="00EF35C8"/>
    <w:rsid w:val="00F0025C"/>
    <w:rsid w:val="00F02B4F"/>
    <w:rsid w:val="00F124DA"/>
    <w:rsid w:val="00F255CF"/>
    <w:rsid w:val="00F259CE"/>
    <w:rsid w:val="00F63433"/>
    <w:rsid w:val="00F64B0C"/>
    <w:rsid w:val="00F9228D"/>
    <w:rsid w:val="00F92EAD"/>
    <w:rsid w:val="00FA4098"/>
    <w:rsid w:val="00FA6453"/>
    <w:rsid w:val="00FC0821"/>
    <w:rsid w:val="00FE240B"/>
    <w:rsid w:val="00FE3C57"/>
    <w:rsid w:val="00FE3DA0"/>
    <w:rsid w:val="00FF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autoRedefine/>
    <w:qFormat/>
    <w:rsid w:val="00D66C49"/>
    <w:pPr>
      <w:spacing w:line="260" w:lineRule="atLeast"/>
    </w:pPr>
    <w:rPr>
      <w:rFonts w:ascii="Arial" w:hAnsi="Arial" w:cs="Arial"/>
      <w:sz w:val="21"/>
    </w:rPr>
  </w:style>
  <w:style w:type="paragraph" w:styleId="berschrift1">
    <w:name w:val="heading 1"/>
    <w:basedOn w:val="Standard"/>
    <w:next w:val="berschrift2"/>
    <w:autoRedefine/>
    <w:qFormat/>
    <w:rsid w:val="00D66C49"/>
    <w:pPr>
      <w:keepNext/>
      <w:spacing w:before="200" w:after="400" w:line="240" w:lineRule="auto"/>
      <w:outlineLvl w:val="0"/>
    </w:pPr>
    <w:rPr>
      <w:rFonts w:eastAsia="SimSun-ExtB"/>
      <w:b/>
      <w:kern w:val="28"/>
      <w:sz w:val="32"/>
      <w:szCs w:val="32"/>
    </w:rPr>
  </w:style>
  <w:style w:type="paragraph" w:styleId="berschrift2">
    <w:name w:val="heading 2"/>
    <w:basedOn w:val="Standard"/>
    <w:next w:val="Standard"/>
    <w:autoRedefine/>
    <w:qFormat/>
    <w:rsid w:val="00D66C49"/>
    <w:pPr>
      <w:keepNext/>
      <w:spacing w:after="800" w:line="240" w:lineRule="auto"/>
      <w:outlineLvl w:val="1"/>
    </w:pPr>
    <w:rPr>
      <w:rFonts w:ascii="Arial Narrow" w:hAnsi="Arial Narrow"/>
      <w:sz w:val="24"/>
      <w:szCs w:val="24"/>
    </w:rPr>
  </w:style>
  <w:style w:type="paragraph" w:styleId="berschrift3">
    <w:name w:val="heading 3"/>
    <w:basedOn w:val="Standard"/>
    <w:next w:val="Standard"/>
    <w:autoRedefine/>
    <w:qFormat/>
    <w:rsid w:val="006D070E"/>
    <w:pPr>
      <w:keepNext/>
      <w:spacing w:after="400"/>
      <w:ind w:left="709"/>
      <w:outlineLvl w:val="2"/>
    </w:pPr>
    <w:rPr>
      <w:sz w:val="36"/>
      <w:szCs w:val="3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sz w:val="24"/>
      <w:szCs w:val="24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Frutiger 57Cn" w:hAnsi="Frutiger 57Cn"/>
      <w:b/>
      <w:color w:val="FF0000"/>
      <w:sz w:val="24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Frutiger 57Cn" w:hAnsi="Frutiger 57Cn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</w:style>
  <w:style w:type="paragraph" w:styleId="Textkrper2">
    <w:name w:val="Body Text 2"/>
    <w:basedOn w:val="Standard"/>
    <w:rPr>
      <w:b/>
      <w:bCs/>
    </w:rPr>
  </w:style>
  <w:style w:type="paragraph" w:styleId="Textkrper-Einzug2">
    <w:name w:val="Body Text Indent 2"/>
    <w:basedOn w:val="Standard"/>
    <w:rPr>
      <w:b/>
    </w:rPr>
  </w:style>
  <w:style w:type="paragraph" w:styleId="Textkrper">
    <w:name w:val="Body Text"/>
    <w:basedOn w:val="Standard"/>
    <w:rPr>
      <w:b/>
    </w:rPr>
  </w:style>
  <w:style w:type="paragraph" w:styleId="Textkrper3">
    <w:name w:val="Body Text 3"/>
    <w:basedOn w:val="Standard"/>
    <w:rPr>
      <w:color w:val="FF000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styleId="BesuchterHyperlink">
    <w:name w:val="FollowedHyperlink"/>
    <w:rPr>
      <w:rFonts w:cs="Times New Roman"/>
      <w:color w:val="800080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Pr>
      <w:rFonts w:cs="Times New Roman"/>
      <w:sz w:val="16"/>
      <w:szCs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tandardWeb">
    <w:name w:val="Normal (Web)"/>
    <w:basedOn w:val="Standard"/>
    <w:uiPriority w:val="99"/>
    <w:unhideWhenUsed/>
    <w:rsid w:val="002B4E4D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Fett">
    <w:name w:val="Strong"/>
    <w:uiPriority w:val="22"/>
    <w:qFormat/>
    <w:rsid w:val="002658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autoRedefine/>
    <w:qFormat/>
    <w:rsid w:val="00D66C49"/>
    <w:pPr>
      <w:spacing w:line="260" w:lineRule="atLeast"/>
    </w:pPr>
    <w:rPr>
      <w:rFonts w:ascii="Arial" w:hAnsi="Arial" w:cs="Arial"/>
      <w:sz w:val="21"/>
    </w:rPr>
  </w:style>
  <w:style w:type="paragraph" w:styleId="berschrift1">
    <w:name w:val="heading 1"/>
    <w:basedOn w:val="Standard"/>
    <w:next w:val="berschrift2"/>
    <w:autoRedefine/>
    <w:qFormat/>
    <w:rsid w:val="00D66C49"/>
    <w:pPr>
      <w:keepNext/>
      <w:spacing w:before="200" w:after="400" w:line="240" w:lineRule="auto"/>
      <w:outlineLvl w:val="0"/>
    </w:pPr>
    <w:rPr>
      <w:rFonts w:eastAsia="SimSun-ExtB"/>
      <w:b/>
      <w:kern w:val="28"/>
      <w:sz w:val="32"/>
      <w:szCs w:val="32"/>
    </w:rPr>
  </w:style>
  <w:style w:type="paragraph" w:styleId="berschrift2">
    <w:name w:val="heading 2"/>
    <w:basedOn w:val="Standard"/>
    <w:next w:val="Standard"/>
    <w:autoRedefine/>
    <w:qFormat/>
    <w:rsid w:val="00D66C49"/>
    <w:pPr>
      <w:keepNext/>
      <w:spacing w:after="800" w:line="240" w:lineRule="auto"/>
      <w:outlineLvl w:val="1"/>
    </w:pPr>
    <w:rPr>
      <w:rFonts w:ascii="Arial Narrow" w:hAnsi="Arial Narrow"/>
      <w:sz w:val="24"/>
      <w:szCs w:val="24"/>
    </w:rPr>
  </w:style>
  <w:style w:type="paragraph" w:styleId="berschrift3">
    <w:name w:val="heading 3"/>
    <w:basedOn w:val="Standard"/>
    <w:next w:val="Standard"/>
    <w:autoRedefine/>
    <w:qFormat/>
    <w:rsid w:val="006D070E"/>
    <w:pPr>
      <w:keepNext/>
      <w:spacing w:after="400"/>
      <w:ind w:left="709"/>
      <w:outlineLvl w:val="2"/>
    </w:pPr>
    <w:rPr>
      <w:sz w:val="36"/>
      <w:szCs w:val="3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sz w:val="24"/>
      <w:szCs w:val="24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Frutiger 57Cn" w:hAnsi="Frutiger 57Cn"/>
      <w:b/>
      <w:color w:val="FF0000"/>
      <w:sz w:val="24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Frutiger 57Cn" w:hAnsi="Frutiger 57Cn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</w:style>
  <w:style w:type="paragraph" w:styleId="Textkrper2">
    <w:name w:val="Body Text 2"/>
    <w:basedOn w:val="Standard"/>
    <w:rPr>
      <w:b/>
      <w:bCs/>
    </w:rPr>
  </w:style>
  <w:style w:type="paragraph" w:styleId="Textkrper-Einzug2">
    <w:name w:val="Body Text Indent 2"/>
    <w:basedOn w:val="Standard"/>
    <w:rPr>
      <w:b/>
    </w:rPr>
  </w:style>
  <w:style w:type="paragraph" w:styleId="Textkrper">
    <w:name w:val="Body Text"/>
    <w:basedOn w:val="Standard"/>
    <w:rPr>
      <w:b/>
    </w:rPr>
  </w:style>
  <w:style w:type="paragraph" w:styleId="Textkrper3">
    <w:name w:val="Body Text 3"/>
    <w:basedOn w:val="Standard"/>
    <w:rPr>
      <w:color w:val="FF000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styleId="BesuchterHyperlink">
    <w:name w:val="FollowedHyperlink"/>
    <w:rPr>
      <w:rFonts w:cs="Times New Roman"/>
      <w:color w:val="800080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Pr>
      <w:rFonts w:cs="Times New Roman"/>
      <w:sz w:val="16"/>
      <w:szCs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tandardWeb">
    <w:name w:val="Normal (Web)"/>
    <w:basedOn w:val="Standard"/>
    <w:uiPriority w:val="99"/>
    <w:unhideWhenUsed/>
    <w:rsid w:val="002B4E4D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Fett">
    <w:name w:val="Strong"/>
    <w:uiPriority w:val="22"/>
    <w:qFormat/>
    <w:rsid w:val="002658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ge@acies.d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pge.de/pres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/>
  <LinksUpToDate>false</LinksUpToDate>
  <CharactersWithSpaces>1768</CharactersWithSpaces>
  <SharedDoc>false</SharedDoc>
  <HLinks>
    <vt:vector size="24" baseType="variant">
      <vt:variant>
        <vt:i4>786447</vt:i4>
      </vt:variant>
      <vt:variant>
        <vt:i4>3</vt:i4>
      </vt:variant>
      <vt:variant>
        <vt:i4>0</vt:i4>
      </vt:variant>
      <vt:variant>
        <vt:i4>5</vt:i4>
      </vt:variant>
      <vt:variant>
        <vt:lpwstr>http://www.mpge.de/presse</vt:lpwstr>
      </vt:variant>
      <vt:variant>
        <vt:lpwstr/>
      </vt:variant>
      <vt:variant>
        <vt:i4>6619200</vt:i4>
      </vt:variant>
      <vt:variant>
        <vt:i4>0</vt:i4>
      </vt:variant>
      <vt:variant>
        <vt:i4>0</vt:i4>
      </vt:variant>
      <vt:variant>
        <vt:i4>5</vt:i4>
      </vt:variant>
      <vt:variant>
        <vt:lpwstr>mailto:mpge@acies.de</vt:lpwstr>
      </vt:variant>
      <vt:variant>
        <vt:lpwstr/>
      </vt:variant>
      <vt:variant>
        <vt:i4>6291496</vt:i4>
      </vt:variant>
      <vt:variant>
        <vt:i4>-1</vt:i4>
      </vt:variant>
      <vt:variant>
        <vt:i4>2049</vt:i4>
      </vt:variant>
      <vt:variant>
        <vt:i4>1</vt:i4>
      </vt:variant>
      <vt:variant>
        <vt:lpwstr>C:\Users\Ludwig\AppData\Roaming\PixelMetrics\CaptureWiz\Temp\3.png</vt:lpwstr>
      </vt:variant>
      <vt:variant>
        <vt:lpwstr/>
      </vt:variant>
      <vt:variant>
        <vt:i4>6357032</vt:i4>
      </vt:variant>
      <vt:variant>
        <vt:i4>-1</vt:i4>
      </vt:variant>
      <vt:variant>
        <vt:i4>2050</vt:i4>
      </vt:variant>
      <vt:variant>
        <vt:i4>1</vt:i4>
      </vt:variant>
      <vt:variant>
        <vt:lpwstr>C:\Users\Ludwig\AppData\Roaming\PixelMetrics\CaptureWiz\Temp\2.png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creator>Christian von Jakusch-Gostomski</dc:creator>
  <cp:lastModifiedBy>Axel Ludwig, ACIES</cp:lastModifiedBy>
  <cp:revision>2</cp:revision>
  <cp:lastPrinted>2016-09-30T14:25:00Z</cp:lastPrinted>
  <dcterms:created xsi:type="dcterms:W3CDTF">2016-10-03T16:23:00Z</dcterms:created>
  <dcterms:modified xsi:type="dcterms:W3CDTF">2016-10-03T16:23:00Z</dcterms:modified>
</cp:coreProperties>
</file>